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22F" w:rsidRPr="00504E62" w:rsidRDefault="0037022F">
      <w:pPr>
        <w:rPr>
          <w:b/>
        </w:rPr>
      </w:pPr>
      <w:r w:rsidRPr="00504E62">
        <w:rPr>
          <w:b/>
        </w:rPr>
        <w:t>Table Overview</w:t>
      </w:r>
    </w:p>
    <w:p w:rsidR="0037022F" w:rsidRDefault="0037022F"/>
    <w:p w:rsidR="0037022F" w:rsidRDefault="0037022F">
      <w:r>
        <w:t xml:space="preserve">ZZGL_TRANS_DTL is a </w:t>
      </w:r>
      <w:r w:rsidR="00504E62">
        <w:t xml:space="preserve">PeopleSoft </w:t>
      </w:r>
      <w:r>
        <w:t xml:space="preserve">table created by LSUHSC.  It is rebuilt every night and is only available in the Financials Reports </w:t>
      </w:r>
      <w:r w:rsidR="00504E62">
        <w:t xml:space="preserve">(RPT) </w:t>
      </w:r>
      <w:r>
        <w:t xml:space="preserve">database.  This table creates a repository of commonly used transactional data elements and in some cases (such as AP) expands summarized journals down to the transaction level.  This table includes </w:t>
      </w:r>
      <w:r w:rsidR="00504E62">
        <w:t xml:space="preserve">data </w:t>
      </w:r>
      <w:r>
        <w:t xml:space="preserve">that </w:t>
      </w:r>
      <w:r w:rsidR="00504E62">
        <w:t xml:space="preserve">is </w:t>
      </w:r>
      <w:r>
        <w:t xml:space="preserve">not recorded in the </w:t>
      </w:r>
      <w:r w:rsidR="00504E62">
        <w:t>accounting tables (</w:t>
      </w:r>
      <w:r>
        <w:t>LEDGER</w:t>
      </w:r>
      <w:r w:rsidR="00504E62">
        <w:t xml:space="preserve">, </w:t>
      </w:r>
      <w:r>
        <w:t>JRNL_LINE and JRNL_HEADER</w:t>
      </w:r>
      <w:r w:rsidR="00504E62">
        <w:t xml:space="preserve">) </w:t>
      </w:r>
      <w:r>
        <w:t>such as budgets, encumbrances and pre-encumbrances.</w:t>
      </w:r>
    </w:p>
    <w:p w:rsidR="0037022F" w:rsidRDefault="0037022F"/>
    <w:p w:rsidR="0037022F" w:rsidRDefault="0037022F">
      <w:r>
        <w:t>Below is a brief description of each field in this table:</w:t>
      </w:r>
    </w:p>
    <w:p w:rsidR="0037022F" w:rsidRDefault="0037022F"/>
    <w:p w:rsidR="00E7154C" w:rsidRDefault="009679A2" w:rsidP="009679A2">
      <w:r w:rsidRPr="0037022F">
        <w:rPr>
          <w:b/>
          <w:u w:val="single"/>
        </w:rPr>
        <w:t>BUSINESS_UNIT_GL</w:t>
      </w:r>
      <w:r>
        <w:t xml:space="preserve"> </w:t>
      </w:r>
      <w:r w:rsidR="0037022F">
        <w:t>–</w:t>
      </w:r>
      <w:r>
        <w:t xml:space="preserve"> </w:t>
      </w:r>
      <w:r w:rsidR="00051366">
        <w:t xml:space="preserve">General Ledger (GL) Business Units are </w:t>
      </w:r>
      <w:r w:rsidR="0037022F">
        <w:t xml:space="preserve">used to segregate </w:t>
      </w:r>
      <w:r w:rsidR="00C93EB7">
        <w:t xml:space="preserve">transactions and account balances </w:t>
      </w:r>
      <w:r w:rsidR="0037022F">
        <w:t xml:space="preserve">for reporting purposes.  The LSU Health Sciences Center Enterprise </w:t>
      </w:r>
      <w:r w:rsidR="005F55A5">
        <w:t>includes the GL Business Units: LSUSH, HPLMC, LSUNO, HCSDA, LAKMC, and WSTMC.</w:t>
      </w:r>
      <w:r w:rsidR="0037022F">
        <w:t xml:space="preserve">.  </w:t>
      </w:r>
    </w:p>
    <w:p w:rsidR="009679A2" w:rsidRDefault="009679A2" w:rsidP="009679A2">
      <w:r>
        <w:t xml:space="preserve">   </w:t>
      </w:r>
    </w:p>
    <w:p w:rsidR="0037022F" w:rsidRDefault="0037022F" w:rsidP="0037022F">
      <w:r w:rsidRPr="0037022F">
        <w:rPr>
          <w:b/>
          <w:u w:val="single"/>
        </w:rPr>
        <w:t>DEPTID</w:t>
      </w:r>
      <w:r>
        <w:t xml:space="preserve"> – The department code is used to segregate transactions by </w:t>
      </w:r>
      <w:r w:rsidR="005F55A5">
        <w:t>organizational</w:t>
      </w:r>
      <w:r>
        <w:t xml:space="preserve"> department</w:t>
      </w:r>
      <w:r w:rsidR="00851D71">
        <w:t xml:space="preserve">.  </w:t>
      </w:r>
      <w:r>
        <w:t xml:space="preserve">The </w:t>
      </w:r>
      <w:r w:rsidR="006A6276">
        <w:t xml:space="preserve">basic </w:t>
      </w:r>
      <w:r>
        <w:t>department code structure is as follows:</w:t>
      </w:r>
    </w:p>
    <w:p w:rsidR="0037022F" w:rsidRDefault="0037022F" w:rsidP="005578CE">
      <w:pPr>
        <w:pStyle w:val="ListParagraph"/>
        <w:numPr>
          <w:ilvl w:val="0"/>
          <w:numId w:val="1"/>
        </w:numPr>
      </w:pPr>
      <w:r>
        <w:t>School of Allied Health departments begin with 105</w:t>
      </w:r>
    </w:p>
    <w:p w:rsidR="0037022F" w:rsidRDefault="0037022F" w:rsidP="00C93EB7">
      <w:pPr>
        <w:pStyle w:val="ListParagraph"/>
        <w:numPr>
          <w:ilvl w:val="0"/>
          <w:numId w:val="1"/>
        </w:numPr>
      </w:pPr>
      <w:r>
        <w:t>School of Medicine Basic Science departments begin</w:t>
      </w:r>
      <w:r w:rsidR="00851D71">
        <w:t xml:space="preserve"> with </w:t>
      </w:r>
      <w:r>
        <w:t>110</w:t>
      </w:r>
    </w:p>
    <w:p w:rsidR="00E66BF7" w:rsidRDefault="00E66BF7" w:rsidP="00C93EB7">
      <w:pPr>
        <w:pStyle w:val="ListParagraph"/>
        <w:numPr>
          <w:ilvl w:val="0"/>
          <w:numId w:val="1"/>
        </w:numPr>
      </w:pPr>
      <w:r>
        <w:t>Pennington Biomedical Research departments begin with 112</w:t>
      </w:r>
    </w:p>
    <w:p w:rsidR="00E66BF7" w:rsidRDefault="00E66BF7" w:rsidP="00E66BF7">
      <w:pPr>
        <w:pStyle w:val="ListParagraph"/>
        <w:numPr>
          <w:ilvl w:val="0"/>
          <w:numId w:val="1"/>
        </w:numPr>
      </w:pPr>
      <w:r>
        <w:t>School of Dentistry departments begin with 122</w:t>
      </w:r>
    </w:p>
    <w:p w:rsidR="00E66BF7" w:rsidRDefault="00E66BF7" w:rsidP="00E66BF7">
      <w:pPr>
        <w:pStyle w:val="ListParagraph"/>
        <w:numPr>
          <w:ilvl w:val="0"/>
          <w:numId w:val="1"/>
        </w:numPr>
      </w:pPr>
      <w:r>
        <w:t>School of Graduate Studies departments begin with 135</w:t>
      </w:r>
      <w:r w:rsidR="00926171">
        <w:t>,137</w:t>
      </w:r>
    </w:p>
    <w:p w:rsidR="0037022F" w:rsidRDefault="0037022F" w:rsidP="00C93EB7">
      <w:pPr>
        <w:pStyle w:val="ListParagraph"/>
        <w:numPr>
          <w:ilvl w:val="0"/>
          <w:numId w:val="1"/>
        </w:numPr>
      </w:pPr>
      <w:r>
        <w:t>School of Medicine Clinical Science and Administrative departments begin with 149</w:t>
      </w:r>
    </w:p>
    <w:p w:rsidR="0037022F" w:rsidRDefault="0037022F" w:rsidP="00C93EB7">
      <w:pPr>
        <w:pStyle w:val="ListParagraph"/>
        <w:numPr>
          <w:ilvl w:val="0"/>
          <w:numId w:val="1"/>
        </w:numPr>
      </w:pPr>
      <w:r>
        <w:t>School of Nursing departments begin with 155</w:t>
      </w:r>
    </w:p>
    <w:p w:rsidR="0037022F" w:rsidRDefault="0037022F" w:rsidP="00C93EB7">
      <w:pPr>
        <w:pStyle w:val="ListParagraph"/>
        <w:numPr>
          <w:ilvl w:val="0"/>
          <w:numId w:val="1"/>
        </w:numPr>
      </w:pPr>
      <w:r>
        <w:t>School of Public Health departments begin with 158</w:t>
      </w:r>
    </w:p>
    <w:p w:rsidR="0037022F" w:rsidRDefault="00926171" w:rsidP="00C93EB7">
      <w:pPr>
        <w:pStyle w:val="ListParagraph"/>
        <w:numPr>
          <w:ilvl w:val="0"/>
          <w:numId w:val="1"/>
        </w:numPr>
      </w:pPr>
      <w:r>
        <w:t>Academic Affairs, Institutional Support, Administrative Services, and other University wide departments begin with 130, 132, 162, 165, 167, 166, 190</w:t>
      </w:r>
    </w:p>
    <w:p w:rsidR="00926171" w:rsidRDefault="00926171" w:rsidP="00C93EB7">
      <w:pPr>
        <w:pStyle w:val="ListParagraph"/>
        <w:numPr>
          <w:ilvl w:val="0"/>
          <w:numId w:val="1"/>
        </w:numPr>
      </w:pPr>
      <w:r>
        <w:t>Hospital Departments begin with 20</w:t>
      </w:r>
    </w:p>
    <w:p w:rsidR="0037022F" w:rsidRDefault="0037022F" w:rsidP="009679A2"/>
    <w:p w:rsidR="0037022F" w:rsidRDefault="009679A2" w:rsidP="0037022F">
      <w:r w:rsidRPr="0037022F">
        <w:rPr>
          <w:b/>
          <w:u w:val="single"/>
        </w:rPr>
        <w:t>ACCOUNT</w:t>
      </w:r>
      <w:r>
        <w:t xml:space="preserve"> </w:t>
      </w:r>
      <w:r w:rsidR="0037022F">
        <w:t>–</w:t>
      </w:r>
      <w:r>
        <w:t xml:space="preserve"> </w:t>
      </w:r>
      <w:r w:rsidR="00051366">
        <w:t xml:space="preserve">An account </w:t>
      </w:r>
      <w:r w:rsidR="0037022F">
        <w:t xml:space="preserve">is a label used for recording and reporting in units of money, assets owned, liabilities owed, and transactions or other economic events that result in changes to assets and liabilities (i.e. revenues and expenses).  Accounts are the building blocks of all accounting systems. </w:t>
      </w:r>
      <w:r w:rsidR="005578CE">
        <w:t xml:space="preserve">The ZZ_GLTRANS_DTL table only contains revenue and expense accounts. For reference, </w:t>
      </w:r>
      <w:r w:rsidR="0037022F">
        <w:t xml:space="preserve"> LSUHSC’s </w:t>
      </w:r>
      <w:r w:rsidR="006A6276">
        <w:t xml:space="preserve">basic </w:t>
      </w:r>
      <w:r w:rsidR="0037022F">
        <w:t>account structure is a follows:</w:t>
      </w:r>
    </w:p>
    <w:p w:rsidR="0037022F" w:rsidRDefault="0037022F" w:rsidP="0037022F">
      <w:r>
        <w:tab/>
        <w:t>Assets – accounts between 100000 and 199999</w:t>
      </w:r>
    </w:p>
    <w:p w:rsidR="0037022F" w:rsidRDefault="0037022F" w:rsidP="0037022F">
      <w:r>
        <w:tab/>
        <w:t>Liabilities – accounts between 200000 and 299999</w:t>
      </w:r>
    </w:p>
    <w:p w:rsidR="0037022F" w:rsidRDefault="0037022F" w:rsidP="0037022F">
      <w:r>
        <w:tab/>
        <w:t>Net Asset (Fund) Balance – accounts between 300000 and 399999</w:t>
      </w:r>
    </w:p>
    <w:p w:rsidR="0037022F" w:rsidRDefault="0037022F" w:rsidP="0037022F">
      <w:r>
        <w:tab/>
        <w:t>Revenues – accounts between 400000 and 499999</w:t>
      </w:r>
    </w:p>
    <w:p w:rsidR="009679A2" w:rsidRDefault="0037022F" w:rsidP="0037022F">
      <w:r>
        <w:tab/>
        <w:t>Expenses - accounts between 500000 and 599999</w:t>
      </w:r>
    </w:p>
    <w:p w:rsidR="00851D71" w:rsidRDefault="00851D71" w:rsidP="009679A2"/>
    <w:p w:rsidR="009679A2" w:rsidRDefault="009679A2" w:rsidP="009679A2">
      <w:r>
        <w:t xml:space="preserve">   </w:t>
      </w:r>
    </w:p>
    <w:p w:rsidR="0037022F" w:rsidRDefault="009679A2" w:rsidP="0037022F">
      <w:r w:rsidRPr="0037022F">
        <w:rPr>
          <w:b/>
          <w:u w:val="single"/>
        </w:rPr>
        <w:t>FUND_CODE</w:t>
      </w:r>
      <w:r>
        <w:t xml:space="preserve"> -</w:t>
      </w:r>
      <w:r w:rsidR="006A6276">
        <w:t xml:space="preserve"> T</w:t>
      </w:r>
      <w:r w:rsidR="0037022F">
        <w:t>he fund code is used to segregate transactions that have similar accounting rules.  Some of the most common funds used by LSUHSC are</w:t>
      </w:r>
      <w:r w:rsidR="00851D71">
        <w:t>:</w:t>
      </w:r>
      <w:r w:rsidR="0037022F">
        <w:t xml:space="preserve"> </w:t>
      </w:r>
    </w:p>
    <w:p w:rsidR="0037022F" w:rsidRDefault="0037022F" w:rsidP="0037022F">
      <w:r>
        <w:tab/>
        <w:t>Fund 111 - State Appropriated</w:t>
      </w:r>
    </w:p>
    <w:p w:rsidR="0037022F" w:rsidRDefault="0037022F" w:rsidP="0037022F">
      <w:r>
        <w:tab/>
        <w:t>Fund 112 - Auxiliary Enterprises</w:t>
      </w:r>
    </w:p>
    <w:p w:rsidR="0037022F" w:rsidRDefault="0037022F" w:rsidP="0037022F">
      <w:r>
        <w:tab/>
        <w:t>Fund 113 - Current Restricted Funds</w:t>
      </w:r>
    </w:p>
    <w:p w:rsidR="0037022F" w:rsidRDefault="0037022F" w:rsidP="0037022F">
      <w:r>
        <w:lastRenderedPageBreak/>
        <w:tab/>
        <w:t xml:space="preserve">Fund 114 </w:t>
      </w:r>
      <w:r w:rsidR="00F976B9">
        <w:t>–</w:t>
      </w:r>
      <w:r>
        <w:t xml:space="preserve"> </w:t>
      </w:r>
      <w:r w:rsidR="00F976B9">
        <w:t xml:space="preserve">Unrestricted </w:t>
      </w:r>
      <w:r>
        <w:t>Interagency Transfers</w:t>
      </w:r>
    </w:p>
    <w:p w:rsidR="005578CE" w:rsidRDefault="005578CE" w:rsidP="0037022F">
      <w:r>
        <w:tab/>
        <w:t>Fun</w:t>
      </w:r>
      <w:r w:rsidR="00F976B9">
        <w:t>d</w:t>
      </w:r>
      <w:r>
        <w:t xml:space="preserve"> 115 </w:t>
      </w:r>
      <w:r w:rsidR="00F976B9">
        <w:t>–</w:t>
      </w:r>
      <w:r>
        <w:t xml:space="preserve"> </w:t>
      </w:r>
      <w:r w:rsidR="00F976B9">
        <w:t>Restricted Budgeted Fund</w:t>
      </w:r>
    </w:p>
    <w:p w:rsidR="0037022F" w:rsidRDefault="0037022F" w:rsidP="009679A2"/>
    <w:p w:rsidR="0037022F" w:rsidRDefault="0037022F" w:rsidP="009679A2"/>
    <w:p w:rsidR="0037022F" w:rsidRDefault="009679A2" w:rsidP="0037022F">
      <w:r w:rsidRPr="0037022F">
        <w:rPr>
          <w:b/>
          <w:u w:val="single"/>
        </w:rPr>
        <w:t>PROGRAM_CODE</w:t>
      </w:r>
      <w:r>
        <w:t xml:space="preserve"> -</w:t>
      </w:r>
      <w:r w:rsidR="006A6276">
        <w:t xml:space="preserve"> T</w:t>
      </w:r>
      <w:r w:rsidR="0037022F">
        <w:t>he program code is used to classify how funds are used (i.e. Instruction, Research, Public Service, etc.).  Some of the more common program codes include:</w:t>
      </w:r>
    </w:p>
    <w:p w:rsidR="0037022F" w:rsidRDefault="0037022F" w:rsidP="0037022F">
      <w:r>
        <w:t>00001</w:t>
      </w:r>
      <w:r>
        <w:tab/>
        <w:t>Instruction</w:t>
      </w:r>
    </w:p>
    <w:p w:rsidR="0037022F" w:rsidRDefault="0037022F" w:rsidP="0037022F">
      <w:r>
        <w:t>10001</w:t>
      </w:r>
      <w:r>
        <w:tab/>
        <w:t>Research</w:t>
      </w:r>
    </w:p>
    <w:p w:rsidR="0037022F" w:rsidRDefault="0037022F" w:rsidP="0037022F">
      <w:r>
        <w:t>20001</w:t>
      </w:r>
      <w:r>
        <w:tab/>
        <w:t>Public Service</w:t>
      </w:r>
    </w:p>
    <w:p w:rsidR="0037022F" w:rsidRDefault="0037022F" w:rsidP="0037022F">
      <w:r>
        <w:t>30001</w:t>
      </w:r>
      <w:r>
        <w:tab/>
        <w:t>Academic Support</w:t>
      </w:r>
    </w:p>
    <w:p w:rsidR="0037022F" w:rsidRDefault="0037022F" w:rsidP="0037022F">
      <w:r>
        <w:t>40001</w:t>
      </w:r>
      <w:r>
        <w:tab/>
        <w:t>Student Services</w:t>
      </w:r>
    </w:p>
    <w:p w:rsidR="0037022F" w:rsidRDefault="0037022F" w:rsidP="0037022F">
      <w:r>
        <w:t>50001</w:t>
      </w:r>
      <w:r>
        <w:tab/>
        <w:t>Institutional Support</w:t>
      </w:r>
    </w:p>
    <w:p w:rsidR="0037022F" w:rsidRDefault="0037022F" w:rsidP="0037022F">
      <w:r>
        <w:t>60001</w:t>
      </w:r>
      <w:r>
        <w:tab/>
        <w:t>Operation and Maintenance of Plant</w:t>
      </w:r>
    </w:p>
    <w:p w:rsidR="0037022F" w:rsidRDefault="0037022F" w:rsidP="0037022F">
      <w:r>
        <w:t>70001</w:t>
      </w:r>
      <w:r>
        <w:tab/>
        <w:t>Scholarships</w:t>
      </w:r>
      <w:r w:rsidR="00F976B9">
        <w:t xml:space="preserve"> and Fellowships</w:t>
      </w:r>
    </w:p>
    <w:p w:rsidR="00F976B9" w:rsidRDefault="00F976B9" w:rsidP="0037022F">
      <w:r>
        <w:t>80001   Auxiliary Enterprises</w:t>
      </w:r>
    </w:p>
    <w:p w:rsidR="00F976B9" w:rsidRDefault="00F976B9" w:rsidP="0037022F"/>
    <w:p w:rsidR="0037022F" w:rsidRDefault="0037022F" w:rsidP="009679A2"/>
    <w:p w:rsidR="0037022F" w:rsidRDefault="009679A2" w:rsidP="0037022F">
      <w:r w:rsidRPr="0037022F">
        <w:rPr>
          <w:b/>
          <w:u w:val="single"/>
        </w:rPr>
        <w:t>CLASS_FLD</w:t>
      </w:r>
      <w:r>
        <w:t xml:space="preserve"> </w:t>
      </w:r>
      <w:r w:rsidR="006A6276">
        <w:t>–</w:t>
      </w:r>
      <w:r>
        <w:t xml:space="preserve"> </w:t>
      </w:r>
      <w:r w:rsidR="006A6276">
        <w:t xml:space="preserve">This </w:t>
      </w:r>
      <w:r w:rsidR="00795207">
        <w:t xml:space="preserve">Class field </w:t>
      </w:r>
      <w:r w:rsidR="0037022F">
        <w:t xml:space="preserve">is used to define the source of funds (i.e. State Appropriation, Federal Grants and Contracts, State Grants </w:t>
      </w:r>
      <w:r w:rsidR="00851D71">
        <w:t xml:space="preserve">and </w:t>
      </w:r>
      <w:r w:rsidR="0037022F">
        <w:t>Contracts, etc.). Some of the more common class codes are:</w:t>
      </w:r>
    </w:p>
    <w:p w:rsidR="0037022F" w:rsidRDefault="0037022F" w:rsidP="0037022F">
      <w:r>
        <w:t>10105</w:t>
      </w:r>
      <w:r>
        <w:tab/>
        <w:t>State Appropriation &amp; Self generated funds</w:t>
      </w:r>
    </w:p>
    <w:p w:rsidR="0037022F" w:rsidRDefault="0037022F" w:rsidP="0037022F">
      <w:r>
        <w:t>10205</w:t>
      </w:r>
      <w:r>
        <w:tab/>
        <w:t xml:space="preserve">State Interagency Transfers </w:t>
      </w:r>
    </w:p>
    <w:p w:rsidR="0037022F" w:rsidRDefault="0037022F" w:rsidP="0037022F">
      <w:r>
        <w:t>20200</w:t>
      </w:r>
      <w:r>
        <w:tab/>
        <w:t>Federal Grants and Contracts</w:t>
      </w:r>
    </w:p>
    <w:p w:rsidR="0037022F" w:rsidRDefault="0037022F" w:rsidP="0037022F">
      <w:r>
        <w:t>25200</w:t>
      </w:r>
      <w:r>
        <w:tab/>
        <w:t>State Grants and Contracts</w:t>
      </w:r>
    </w:p>
    <w:p w:rsidR="0037022F" w:rsidRDefault="0037022F" w:rsidP="0037022F">
      <w:r>
        <w:t>35200</w:t>
      </w:r>
      <w:r>
        <w:tab/>
        <w:t>Private Grants and Contracts</w:t>
      </w:r>
    </w:p>
    <w:p w:rsidR="004552A8" w:rsidRDefault="004552A8" w:rsidP="0037022F">
      <w:r>
        <w:t>40001   Sales and Services of Educational Departments</w:t>
      </w:r>
    </w:p>
    <w:p w:rsidR="0037022F" w:rsidRDefault="0037022F" w:rsidP="009679A2"/>
    <w:p w:rsidR="009679A2" w:rsidRDefault="009679A2" w:rsidP="009679A2">
      <w:r w:rsidRPr="0037022F">
        <w:rPr>
          <w:b/>
          <w:u w:val="single"/>
        </w:rPr>
        <w:t>BUDGET_PERIOD</w:t>
      </w:r>
      <w:r>
        <w:t xml:space="preserve"> </w:t>
      </w:r>
      <w:r w:rsidR="0037022F">
        <w:t>–</w:t>
      </w:r>
      <w:r>
        <w:t xml:space="preserve"> </w:t>
      </w:r>
      <w:r w:rsidR="00795207">
        <w:t xml:space="preserve">Budget Periods are </w:t>
      </w:r>
      <w:r w:rsidR="0037022F">
        <w:t>used to segregate transactions</w:t>
      </w:r>
      <w:r w:rsidR="004B0202">
        <w:t xml:space="preserve"> for budget reporting purposes</w:t>
      </w:r>
      <w:r w:rsidR="0037022F">
        <w:t xml:space="preserve"> and is </w:t>
      </w:r>
      <w:r w:rsidR="006A6276">
        <w:t xml:space="preserve">in </w:t>
      </w:r>
      <w:r w:rsidR="0037022F">
        <w:t>the format of FY_9999</w:t>
      </w:r>
      <w:r w:rsidR="00795207">
        <w:t>.  For example, the budget period for FY 201</w:t>
      </w:r>
      <w:r w:rsidR="004B0202">
        <w:t>4</w:t>
      </w:r>
      <w:r w:rsidR="00795207">
        <w:t xml:space="preserve"> is </w:t>
      </w:r>
      <w:r w:rsidR="0037022F">
        <w:t>FY_201</w:t>
      </w:r>
      <w:r w:rsidR="004B0202">
        <w:t>4</w:t>
      </w:r>
      <w:r w:rsidR="0037022F">
        <w:t>.</w:t>
      </w:r>
    </w:p>
    <w:p w:rsidR="009679A2" w:rsidRDefault="009679A2" w:rsidP="009679A2">
      <w:r>
        <w:t xml:space="preserve">   </w:t>
      </w:r>
    </w:p>
    <w:p w:rsidR="0037022F" w:rsidRDefault="009679A2" w:rsidP="0037022F">
      <w:r w:rsidRPr="0037022F">
        <w:rPr>
          <w:b/>
          <w:u w:val="single"/>
        </w:rPr>
        <w:t>PROJECT_ID</w:t>
      </w:r>
      <w:r>
        <w:t xml:space="preserve"> </w:t>
      </w:r>
      <w:r w:rsidR="006A6276">
        <w:t>–</w:t>
      </w:r>
      <w:r>
        <w:t xml:space="preserve"> </w:t>
      </w:r>
      <w:r w:rsidR="00795207">
        <w:t xml:space="preserve">The Project ID is </w:t>
      </w:r>
      <w:r w:rsidR="0037022F">
        <w:t>a 10 character code used to group related revenues and expenses together such as a grant, contract or similar cost objective</w:t>
      </w:r>
      <w:r w:rsidR="006A6276">
        <w:t>s</w:t>
      </w:r>
      <w:r w:rsidR="0037022F">
        <w:t>.</w:t>
      </w:r>
      <w:r w:rsidR="006A6276">
        <w:t xml:space="preserve">  </w:t>
      </w:r>
    </w:p>
    <w:p w:rsidR="0037022F" w:rsidRDefault="0037022F" w:rsidP="006A6276">
      <w:pPr>
        <w:pStyle w:val="ListParagraph"/>
        <w:numPr>
          <w:ilvl w:val="0"/>
          <w:numId w:val="2"/>
        </w:numPr>
      </w:pPr>
      <w:r>
        <w:t>Interagency Transfer projects begin with the number 4</w:t>
      </w:r>
    </w:p>
    <w:p w:rsidR="0037022F" w:rsidRDefault="0037022F" w:rsidP="006A6276">
      <w:pPr>
        <w:pStyle w:val="ListParagraph"/>
        <w:numPr>
          <w:ilvl w:val="0"/>
          <w:numId w:val="2"/>
        </w:numPr>
      </w:pPr>
      <w:r>
        <w:t>Sponsored Projects (i.e. Grants and Contracts) begin with the number 1</w:t>
      </w:r>
    </w:p>
    <w:p w:rsidR="0037022F" w:rsidRDefault="0037022F" w:rsidP="006A6276">
      <w:pPr>
        <w:pStyle w:val="ListParagraph"/>
        <w:numPr>
          <w:ilvl w:val="0"/>
          <w:numId w:val="2"/>
        </w:numPr>
      </w:pPr>
      <w:r>
        <w:t>Other current restricted fund non-sponsored projects begin with the number 5</w:t>
      </w:r>
    </w:p>
    <w:p w:rsidR="009679A2" w:rsidRDefault="009679A2" w:rsidP="009679A2">
      <w:r>
        <w:t xml:space="preserve">   </w:t>
      </w:r>
    </w:p>
    <w:p w:rsidR="009679A2" w:rsidRDefault="009679A2" w:rsidP="009679A2">
      <w:r w:rsidRPr="0037022F">
        <w:rPr>
          <w:b/>
          <w:u w:val="single"/>
        </w:rPr>
        <w:t>JOURNAL_DATE</w:t>
      </w:r>
      <w:r>
        <w:t xml:space="preserve"> </w:t>
      </w:r>
      <w:r w:rsidR="0037022F">
        <w:t>–</w:t>
      </w:r>
      <w:r>
        <w:t xml:space="preserve"> </w:t>
      </w:r>
      <w:r w:rsidR="0037022F">
        <w:t>This is the</w:t>
      </w:r>
      <w:r w:rsidR="00600118">
        <w:t xml:space="preserve"> date assigned to the journal. </w:t>
      </w:r>
      <w:r w:rsidR="0037022F">
        <w:t xml:space="preserve">This date is used to </w:t>
      </w:r>
      <w:r w:rsidR="006A6276">
        <w:t xml:space="preserve">determine </w:t>
      </w:r>
      <w:r w:rsidR="0037022F">
        <w:t>the accounting period in which a journal is posted.</w:t>
      </w:r>
    </w:p>
    <w:p w:rsidR="009679A2" w:rsidRDefault="009679A2" w:rsidP="009679A2">
      <w:r>
        <w:t xml:space="preserve">   </w:t>
      </w:r>
    </w:p>
    <w:p w:rsidR="006A6276" w:rsidRDefault="009679A2" w:rsidP="009679A2">
      <w:r w:rsidRPr="0037022F">
        <w:rPr>
          <w:b/>
          <w:u w:val="single"/>
        </w:rPr>
        <w:t>SOURCE_TABLE</w:t>
      </w:r>
      <w:r>
        <w:t xml:space="preserve"> </w:t>
      </w:r>
      <w:r w:rsidR="0037022F">
        <w:t>–</w:t>
      </w:r>
      <w:r>
        <w:t xml:space="preserve"> </w:t>
      </w:r>
      <w:r w:rsidR="0037022F">
        <w:t xml:space="preserve">This field identifies the </w:t>
      </w:r>
      <w:r w:rsidR="006A6276">
        <w:t xml:space="preserve">source </w:t>
      </w:r>
      <w:r w:rsidR="0037022F">
        <w:t xml:space="preserve">table </w:t>
      </w:r>
      <w:r w:rsidR="006A6276">
        <w:t>for the data.</w:t>
      </w:r>
    </w:p>
    <w:p w:rsidR="006A6276" w:rsidRDefault="006A6276" w:rsidP="009679A2"/>
    <w:p w:rsidR="004E479B" w:rsidRDefault="009679A2" w:rsidP="009679A2">
      <w:r w:rsidRPr="0037022F">
        <w:rPr>
          <w:b/>
          <w:u w:val="single"/>
        </w:rPr>
        <w:t>JOURNAL_ID</w:t>
      </w:r>
      <w:r>
        <w:t xml:space="preserve"> </w:t>
      </w:r>
      <w:r w:rsidR="0037022F">
        <w:t>–</w:t>
      </w:r>
      <w:r>
        <w:t xml:space="preserve"> </w:t>
      </w:r>
      <w:r w:rsidR="0037022F">
        <w:t xml:space="preserve">This field contains the journal </w:t>
      </w:r>
      <w:r w:rsidR="00A01DF4">
        <w:t xml:space="preserve">identification </w:t>
      </w:r>
      <w:r w:rsidR="0037022F">
        <w:t xml:space="preserve">number.  </w:t>
      </w:r>
      <w:r w:rsidR="004E479B">
        <w:t>The first two to four characte</w:t>
      </w:r>
      <w:r w:rsidR="00A01DF4">
        <w:t>r</w:t>
      </w:r>
      <w:r w:rsidR="004E479B">
        <w:t>s identify the type of journal.  Below is a l</w:t>
      </w:r>
      <w:r w:rsidR="00A01DF4">
        <w:t>ist of the more common journal types:</w:t>
      </w:r>
    </w:p>
    <w:p w:rsidR="004E479B" w:rsidRDefault="004E479B" w:rsidP="004E479B">
      <w:pPr>
        <w:pStyle w:val="ListParagraph"/>
        <w:numPr>
          <w:ilvl w:val="0"/>
          <w:numId w:val="3"/>
        </w:numPr>
      </w:pPr>
      <w:r>
        <w:t>AP</w:t>
      </w:r>
      <w:r>
        <w:tab/>
        <w:t>Accounts Payable</w:t>
      </w:r>
    </w:p>
    <w:p w:rsidR="004E479B" w:rsidRDefault="004E479B" w:rsidP="004E479B">
      <w:pPr>
        <w:pStyle w:val="ListParagraph"/>
        <w:numPr>
          <w:ilvl w:val="0"/>
          <w:numId w:val="3"/>
        </w:numPr>
      </w:pPr>
      <w:r>
        <w:t>AR</w:t>
      </w:r>
      <w:r>
        <w:tab/>
      </w:r>
      <w:r w:rsidR="00C86460">
        <w:t xml:space="preserve">Billing and </w:t>
      </w:r>
      <w:r>
        <w:t>Accounts Receivable</w:t>
      </w:r>
    </w:p>
    <w:p w:rsidR="004E479B" w:rsidRDefault="004E479B" w:rsidP="004E479B">
      <w:pPr>
        <w:pStyle w:val="ListParagraph"/>
        <w:numPr>
          <w:ilvl w:val="0"/>
          <w:numId w:val="3"/>
        </w:numPr>
      </w:pPr>
      <w:r>
        <w:t>BPR</w:t>
      </w:r>
      <w:r>
        <w:tab/>
        <w:t>Resident Beeper and Admin Fees</w:t>
      </w:r>
    </w:p>
    <w:p w:rsidR="004E479B" w:rsidRDefault="004E479B" w:rsidP="004E479B">
      <w:pPr>
        <w:pStyle w:val="ListParagraph"/>
        <w:numPr>
          <w:ilvl w:val="0"/>
          <w:numId w:val="3"/>
        </w:numPr>
      </w:pPr>
      <w:r>
        <w:lastRenderedPageBreak/>
        <w:t>CRV</w:t>
      </w:r>
      <w:r>
        <w:tab/>
        <w:t>Cash Receipts Voucher</w:t>
      </w:r>
    </w:p>
    <w:p w:rsidR="004E479B" w:rsidRDefault="004E479B" w:rsidP="004E479B">
      <w:pPr>
        <w:pStyle w:val="ListParagraph"/>
        <w:numPr>
          <w:ilvl w:val="0"/>
          <w:numId w:val="3"/>
        </w:numPr>
      </w:pPr>
      <w:r>
        <w:t>FB</w:t>
      </w:r>
      <w:r>
        <w:tab/>
        <w:t>Fringe Benefit Allocation</w:t>
      </w:r>
    </w:p>
    <w:p w:rsidR="004E479B" w:rsidRDefault="004E479B" w:rsidP="004E479B">
      <w:pPr>
        <w:pStyle w:val="ListParagraph"/>
        <w:numPr>
          <w:ilvl w:val="0"/>
          <w:numId w:val="3"/>
        </w:numPr>
      </w:pPr>
      <w:r>
        <w:t>HR00</w:t>
      </w:r>
      <w:r>
        <w:tab/>
        <w:t>Payroll System Journal</w:t>
      </w:r>
    </w:p>
    <w:p w:rsidR="004E479B" w:rsidRDefault="004E479B" w:rsidP="004E479B">
      <w:pPr>
        <w:pStyle w:val="ListParagraph"/>
        <w:numPr>
          <w:ilvl w:val="0"/>
          <w:numId w:val="3"/>
        </w:numPr>
      </w:pPr>
      <w:r>
        <w:t>HRAJ</w:t>
      </w:r>
      <w:r>
        <w:tab/>
        <w:t>Payroll System Change in Source of Funds (i.e. "Retro")</w:t>
      </w:r>
    </w:p>
    <w:p w:rsidR="004E479B" w:rsidRDefault="004E479B" w:rsidP="004E479B">
      <w:pPr>
        <w:pStyle w:val="ListParagraph"/>
        <w:numPr>
          <w:ilvl w:val="0"/>
          <w:numId w:val="3"/>
        </w:numPr>
      </w:pPr>
      <w:r>
        <w:t>IAX</w:t>
      </w:r>
      <w:r>
        <w:tab/>
        <w:t>Auxiliary Enterprises Internal Billings</w:t>
      </w:r>
    </w:p>
    <w:p w:rsidR="004E479B" w:rsidRDefault="004E479B" w:rsidP="004E479B">
      <w:pPr>
        <w:pStyle w:val="ListParagraph"/>
        <w:numPr>
          <w:ilvl w:val="0"/>
          <w:numId w:val="3"/>
        </w:numPr>
      </w:pPr>
      <w:r>
        <w:t>IC00</w:t>
      </w:r>
      <w:r>
        <w:tab/>
        <w:t>Indirect (F&amp;A) Costs Allocation</w:t>
      </w:r>
    </w:p>
    <w:p w:rsidR="004E479B" w:rsidRDefault="004E479B" w:rsidP="004E479B">
      <w:pPr>
        <w:pStyle w:val="ListParagraph"/>
        <w:numPr>
          <w:ilvl w:val="0"/>
          <w:numId w:val="3"/>
        </w:numPr>
      </w:pPr>
      <w:r>
        <w:t>ICAJ</w:t>
      </w:r>
      <w:r>
        <w:tab/>
        <w:t>Indirect (F&amp;A) Cost Allocation Adjustments</w:t>
      </w:r>
    </w:p>
    <w:p w:rsidR="00600118" w:rsidRDefault="00600118" w:rsidP="004E479B">
      <w:pPr>
        <w:pStyle w:val="ListParagraph"/>
        <w:numPr>
          <w:ilvl w:val="0"/>
          <w:numId w:val="3"/>
        </w:numPr>
      </w:pPr>
      <w:r>
        <w:t>INV</w:t>
      </w:r>
      <w:r>
        <w:tab/>
        <w:t>Inventory Transactions</w:t>
      </w:r>
    </w:p>
    <w:p w:rsidR="004E479B" w:rsidRDefault="004E479B" w:rsidP="004E479B">
      <w:pPr>
        <w:pStyle w:val="ListParagraph"/>
        <w:numPr>
          <w:ilvl w:val="0"/>
          <w:numId w:val="3"/>
        </w:numPr>
      </w:pPr>
      <w:r>
        <w:t>IT</w:t>
      </w:r>
      <w:r>
        <w:tab/>
        <w:t>Internal Billings (Transfers)</w:t>
      </w:r>
    </w:p>
    <w:p w:rsidR="004E479B" w:rsidRDefault="004E479B" w:rsidP="004E479B">
      <w:pPr>
        <w:pStyle w:val="ListParagraph"/>
        <w:numPr>
          <w:ilvl w:val="0"/>
          <w:numId w:val="3"/>
        </w:numPr>
      </w:pPr>
      <w:r>
        <w:t>JEAR</w:t>
      </w:r>
      <w:r>
        <w:tab/>
        <w:t xml:space="preserve">Contract Related Department </w:t>
      </w:r>
      <w:r w:rsidR="00A01DF4">
        <w:t>Journal Entries</w:t>
      </w:r>
    </w:p>
    <w:p w:rsidR="004E479B" w:rsidRDefault="004E479B" w:rsidP="004E479B">
      <w:pPr>
        <w:pStyle w:val="ListParagraph"/>
        <w:numPr>
          <w:ilvl w:val="0"/>
          <w:numId w:val="3"/>
        </w:numPr>
      </w:pPr>
      <w:r>
        <w:t>JEAX</w:t>
      </w:r>
      <w:r>
        <w:tab/>
        <w:t>Auxiliary Enterprises Reclassifica</w:t>
      </w:r>
      <w:r w:rsidR="00A01DF4">
        <w:t>t</w:t>
      </w:r>
      <w:r>
        <w:t>ion</w:t>
      </w:r>
      <w:r w:rsidR="00A01DF4">
        <w:t xml:space="preserve"> Entries</w:t>
      </w:r>
    </w:p>
    <w:p w:rsidR="004E479B" w:rsidRDefault="00A01DF4" w:rsidP="004E479B">
      <w:pPr>
        <w:pStyle w:val="ListParagraph"/>
        <w:numPr>
          <w:ilvl w:val="0"/>
          <w:numId w:val="3"/>
        </w:numPr>
      </w:pPr>
      <w:r>
        <w:t>JEDP</w:t>
      </w:r>
      <w:r>
        <w:tab/>
        <w:t>Department Initiated Journal Entry</w:t>
      </w:r>
    </w:p>
    <w:p w:rsidR="004E479B" w:rsidRDefault="00A01DF4" w:rsidP="004E479B">
      <w:pPr>
        <w:pStyle w:val="ListParagraph"/>
        <w:numPr>
          <w:ilvl w:val="0"/>
          <w:numId w:val="3"/>
        </w:numPr>
      </w:pPr>
      <w:r>
        <w:t>JEGC</w:t>
      </w:r>
      <w:r>
        <w:tab/>
        <w:t>Gas Cylinder Journal Entry</w:t>
      </w:r>
    </w:p>
    <w:p w:rsidR="004E479B" w:rsidRDefault="004E479B" w:rsidP="004E479B">
      <w:pPr>
        <w:pStyle w:val="ListParagraph"/>
        <w:numPr>
          <w:ilvl w:val="0"/>
          <w:numId w:val="3"/>
        </w:numPr>
      </w:pPr>
      <w:r>
        <w:t>JEMS</w:t>
      </w:r>
      <w:r>
        <w:tab/>
      </w:r>
      <w:r w:rsidR="00A01DF4">
        <w:t>Miscellaneous Journal Entry</w:t>
      </w:r>
    </w:p>
    <w:p w:rsidR="004E479B" w:rsidRDefault="004E479B" w:rsidP="004E479B">
      <w:pPr>
        <w:pStyle w:val="ListParagraph"/>
        <w:numPr>
          <w:ilvl w:val="0"/>
          <w:numId w:val="3"/>
        </w:numPr>
      </w:pPr>
      <w:r>
        <w:t>JEMSY</w:t>
      </w:r>
      <w:r>
        <w:tab/>
        <w:t>Year End Closing</w:t>
      </w:r>
      <w:r w:rsidR="00A01DF4">
        <w:t xml:space="preserve"> Journal Entry</w:t>
      </w:r>
    </w:p>
    <w:p w:rsidR="004E479B" w:rsidRDefault="004E479B" w:rsidP="004E479B">
      <w:pPr>
        <w:pStyle w:val="ListParagraph"/>
        <w:numPr>
          <w:ilvl w:val="0"/>
          <w:numId w:val="3"/>
        </w:numPr>
      </w:pPr>
      <w:r>
        <w:t>JERB</w:t>
      </w:r>
      <w:r>
        <w:tab/>
        <w:t>Residual Balance Close Out</w:t>
      </w:r>
      <w:r w:rsidR="00A01DF4">
        <w:t xml:space="preserve"> Journal Entry</w:t>
      </w:r>
    </w:p>
    <w:p w:rsidR="004E479B" w:rsidRDefault="004E479B" w:rsidP="004E479B">
      <w:pPr>
        <w:pStyle w:val="ListParagraph"/>
        <w:numPr>
          <w:ilvl w:val="0"/>
          <w:numId w:val="3"/>
        </w:numPr>
      </w:pPr>
      <w:r>
        <w:t>J</w:t>
      </w:r>
      <w:r w:rsidR="00A01DF4">
        <w:t>ESP</w:t>
      </w:r>
      <w:r w:rsidR="00A01DF4">
        <w:tab/>
        <w:t>Grant Related Department Journal Entry</w:t>
      </w:r>
    </w:p>
    <w:p w:rsidR="004E479B" w:rsidRDefault="004E479B" w:rsidP="004E479B">
      <w:pPr>
        <w:pStyle w:val="ListParagraph"/>
        <w:numPr>
          <w:ilvl w:val="0"/>
          <w:numId w:val="3"/>
        </w:numPr>
      </w:pPr>
      <w:r>
        <w:t>PCD</w:t>
      </w:r>
      <w:r>
        <w:tab/>
        <w:t>Procurement Card Entry</w:t>
      </w:r>
    </w:p>
    <w:p w:rsidR="004E479B" w:rsidRDefault="004E479B" w:rsidP="004E479B">
      <w:pPr>
        <w:pStyle w:val="ListParagraph"/>
        <w:numPr>
          <w:ilvl w:val="0"/>
          <w:numId w:val="3"/>
        </w:numPr>
      </w:pPr>
      <w:r>
        <w:t>REGA</w:t>
      </w:r>
      <w:r>
        <w:tab/>
        <w:t>Student Registration</w:t>
      </w:r>
      <w:r w:rsidR="00A01DF4">
        <w:t xml:space="preserve"> Entry</w:t>
      </w:r>
    </w:p>
    <w:p w:rsidR="004E479B" w:rsidRDefault="004E479B" w:rsidP="004E479B">
      <w:pPr>
        <w:pStyle w:val="ListParagraph"/>
        <w:numPr>
          <w:ilvl w:val="0"/>
          <w:numId w:val="3"/>
        </w:numPr>
      </w:pPr>
      <w:r>
        <w:t>WR</w:t>
      </w:r>
      <w:r>
        <w:tab/>
        <w:t>Wire Transfers (Incoming and Outgoing)</w:t>
      </w:r>
      <w:r w:rsidR="00A01DF4">
        <w:t xml:space="preserve"> Entry</w:t>
      </w:r>
    </w:p>
    <w:p w:rsidR="009679A2" w:rsidRDefault="009679A2" w:rsidP="009679A2">
      <w:r>
        <w:t xml:space="preserve">   </w:t>
      </w:r>
    </w:p>
    <w:p w:rsidR="009679A2" w:rsidRDefault="009679A2" w:rsidP="009679A2">
      <w:r w:rsidRPr="0037022F">
        <w:rPr>
          <w:b/>
          <w:u w:val="single"/>
        </w:rPr>
        <w:t>JOURNAL_LINE</w:t>
      </w:r>
      <w:r>
        <w:t xml:space="preserve"> </w:t>
      </w:r>
      <w:r w:rsidR="0037022F">
        <w:t>–</w:t>
      </w:r>
      <w:r>
        <w:t xml:space="preserve"> </w:t>
      </w:r>
      <w:r w:rsidR="0037022F">
        <w:t xml:space="preserve">This field contains the line number of the </w:t>
      </w:r>
      <w:r w:rsidR="00600118">
        <w:t xml:space="preserve">entry within the </w:t>
      </w:r>
      <w:r w:rsidR="0037022F">
        <w:t>journal.</w:t>
      </w:r>
    </w:p>
    <w:p w:rsidR="009679A2" w:rsidRDefault="009679A2" w:rsidP="009679A2">
      <w:r>
        <w:t xml:space="preserve">   </w:t>
      </w:r>
    </w:p>
    <w:p w:rsidR="0090590F" w:rsidRDefault="009679A2" w:rsidP="009679A2">
      <w:r w:rsidRPr="0037022F">
        <w:rPr>
          <w:b/>
          <w:u w:val="single"/>
        </w:rPr>
        <w:t>ACCOUNTING_PERIOD</w:t>
      </w:r>
      <w:r>
        <w:t xml:space="preserve"> </w:t>
      </w:r>
      <w:r w:rsidR="004E479B">
        <w:t>–</w:t>
      </w:r>
      <w:r>
        <w:t xml:space="preserve"> </w:t>
      </w:r>
      <w:r w:rsidR="004E479B">
        <w:t>This field contains the Accounting Period that the journal was posted in.</w:t>
      </w:r>
      <w:r w:rsidR="0090590F">
        <w:t xml:space="preserve">  </w:t>
      </w:r>
      <w:r w:rsidR="00A01DF4">
        <w:t xml:space="preserve">The Accounting Period </w:t>
      </w:r>
      <w:r w:rsidR="0090590F">
        <w:t xml:space="preserve">unit is a </w:t>
      </w:r>
      <w:r w:rsidR="00A01DF4">
        <w:t>calendar month</w:t>
      </w:r>
      <w:r w:rsidR="0090590F">
        <w:t xml:space="preserve"> and is number consistent with a fiscal year ending June 30</w:t>
      </w:r>
      <w:r w:rsidR="0090590F" w:rsidRPr="0090590F">
        <w:rPr>
          <w:vertAlign w:val="superscript"/>
        </w:rPr>
        <w:t>th</w:t>
      </w:r>
      <w:r w:rsidR="0090590F">
        <w:t>.  For example, July is period 1 and June is period 12.</w:t>
      </w:r>
    </w:p>
    <w:p w:rsidR="009679A2" w:rsidRDefault="009679A2" w:rsidP="009679A2">
      <w:r>
        <w:t xml:space="preserve">   </w:t>
      </w:r>
    </w:p>
    <w:p w:rsidR="00CF4FC8" w:rsidRDefault="009679A2" w:rsidP="009679A2">
      <w:r w:rsidRPr="0037022F">
        <w:rPr>
          <w:b/>
          <w:u w:val="single"/>
        </w:rPr>
        <w:t>BUSINESS_UNIT_AP</w:t>
      </w:r>
      <w:r>
        <w:t xml:space="preserve"> </w:t>
      </w:r>
      <w:r w:rsidR="00CF4FC8">
        <w:t>–</w:t>
      </w:r>
      <w:r>
        <w:t xml:space="preserve"> </w:t>
      </w:r>
      <w:r w:rsidR="00CF4FC8">
        <w:t>This field contains the Accounts Payable business unit.  Below is a list of the accounts payable business units:</w:t>
      </w:r>
    </w:p>
    <w:p w:rsidR="00372FD2" w:rsidRDefault="00B17701" w:rsidP="00372FD2">
      <w:pPr>
        <w:pStyle w:val="ListParagraph"/>
        <w:numPr>
          <w:ilvl w:val="0"/>
          <w:numId w:val="4"/>
        </w:numPr>
      </w:pPr>
      <w:r>
        <w:t>LSUNA</w:t>
      </w:r>
      <w:r w:rsidR="00372FD2">
        <w:t xml:space="preserve"> - </w:t>
      </w:r>
      <w:r>
        <w:t>LSUNO Auxil</w:t>
      </w:r>
      <w:r w:rsidR="00372FD2">
        <w:t>i</w:t>
      </w:r>
      <w:r>
        <w:t>ary</w:t>
      </w:r>
      <w:r w:rsidR="00372FD2">
        <w:t xml:space="preserve"> Enterprises</w:t>
      </w:r>
    </w:p>
    <w:p w:rsidR="00372FD2" w:rsidRDefault="00B17701" w:rsidP="00372FD2">
      <w:pPr>
        <w:pStyle w:val="ListParagraph"/>
        <w:numPr>
          <w:ilvl w:val="0"/>
          <w:numId w:val="4"/>
        </w:numPr>
      </w:pPr>
      <w:r>
        <w:t>LSUNE</w:t>
      </w:r>
      <w:r w:rsidR="00372FD2">
        <w:t xml:space="preserve"> - LSU New Orleans Employees</w:t>
      </w:r>
    </w:p>
    <w:p w:rsidR="00B17701" w:rsidRDefault="00B17701" w:rsidP="00372FD2">
      <w:pPr>
        <w:pStyle w:val="ListParagraph"/>
        <w:numPr>
          <w:ilvl w:val="0"/>
          <w:numId w:val="4"/>
        </w:numPr>
      </w:pPr>
      <w:r>
        <w:t>LSUNO</w:t>
      </w:r>
      <w:r w:rsidR="00372FD2">
        <w:t xml:space="preserve"> - LSUHSC New Orleans Vendors</w:t>
      </w:r>
    </w:p>
    <w:p w:rsidR="00600118" w:rsidRDefault="00600118" w:rsidP="00372FD2">
      <w:pPr>
        <w:pStyle w:val="ListParagraph"/>
        <w:numPr>
          <w:ilvl w:val="0"/>
          <w:numId w:val="4"/>
        </w:numPr>
      </w:pPr>
      <w:r>
        <w:t>LSUSE – LSU Shreveport Employees</w:t>
      </w:r>
    </w:p>
    <w:p w:rsidR="00600118" w:rsidRDefault="00600118" w:rsidP="00372FD2">
      <w:pPr>
        <w:pStyle w:val="ListParagraph"/>
        <w:numPr>
          <w:ilvl w:val="0"/>
          <w:numId w:val="4"/>
        </w:numPr>
      </w:pPr>
      <w:r>
        <w:t>LSUSH – LSUSH Vendors</w:t>
      </w:r>
    </w:p>
    <w:p w:rsidR="00600118" w:rsidRDefault="00CA1EC9" w:rsidP="00372FD2">
      <w:pPr>
        <w:pStyle w:val="ListParagraph"/>
        <w:numPr>
          <w:ilvl w:val="0"/>
          <w:numId w:val="4"/>
        </w:numPr>
      </w:pPr>
      <w:r>
        <w:t>HCSDA – HCSDA Vendors</w:t>
      </w:r>
    </w:p>
    <w:p w:rsidR="00CA1EC9" w:rsidRDefault="00CA1EC9" w:rsidP="00372FD2">
      <w:pPr>
        <w:pStyle w:val="ListParagraph"/>
        <w:numPr>
          <w:ilvl w:val="0"/>
          <w:numId w:val="4"/>
        </w:numPr>
      </w:pPr>
      <w:r>
        <w:t>HCSEM – HCSDA Employees</w:t>
      </w:r>
    </w:p>
    <w:p w:rsidR="00CA1EC9" w:rsidRDefault="00CA1EC9" w:rsidP="00372FD2">
      <w:pPr>
        <w:pStyle w:val="ListParagraph"/>
        <w:numPr>
          <w:ilvl w:val="0"/>
          <w:numId w:val="4"/>
        </w:numPr>
      </w:pPr>
      <w:r>
        <w:t>HPLEM – HPLMC Employees</w:t>
      </w:r>
    </w:p>
    <w:p w:rsidR="00CA1EC9" w:rsidRDefault="00CA1EC9" w:rsidP="00372FD2">
      <w:pPr>
        <w:pStyle w:val="ListParagraph"/>
        <w:numPr>
          <w:ilvl w:val="0"/>
          <w:numId w:val="4"/>
        </w:numPr>
      </w:pPr>
      <w:r>
        <w:t>HPLMC – HMPMC Vendors</w:t>
      </w:r>
    </w:p>
    <w:p w:rsidR="00CA1EC9" w:rsidRDefault="00CA1EC9" w:rsidP="00372FD2">
      <w:pPr>
        <w:pStyle w:val="ListParagraph"/>
        <w:numPr>
          <w:ilvl w:val="0"/>
          <w:numId w:val="4"/>
        </w:numPr>
      </w:pPr>
      <w:r>
        <w:t>LAKEM – LAKMC Employees</w:t>
      </w:r>
    </w:p>
    <w:p w:rsidR="00CA1EC9" w:rsidRDefault="00CA1EC9" w:rsidP="00372FD2">
      <w:pPr>
        <w:pStyle w:val="ListParagraph"/>
        <w:numPr>
          <w:ilvl w:val="0"/>
          <w:numId w:val="4"/>
        </w:numPr>
      </w:pPr>
      <w:r>
        <w:t>LSKMC – LAKMC Vendors</w:t>
      </w:r>
    </w:p>
    <w:p w:rsidR="00CA1EC9" w:rsidRDefault="00CA1EC9" w:rsidP="00372FD2">
      <w:pPr>
        <w:pStyle w:val="ListParagraph"/>
        <w:numPr>
          <w:ilvl w:val="0"/>
          <w:numId w:val="4"/>
        </w:numPr>
      </w:pPr>
      <w:r>
        <w:t>WSTEM – Washington St. Tammany Employees</w:t>
      </w:r>
    </w:p>
    <w:p w:rsidR="00CA1EC9" w:rsidRDefault="00CA1EC9" w:rsidP="00372FD2">
      <w:pPr>
        <w:pStyle w:val="ListParagraph"/>
        <w:numPr>
          <w:ilvl w:val="0"/>
          <w:numId w:val="4"/>
        </w:numPr>
      </w:pPr>
      <w:r>
        <w:t>WSTMC – Washington St. Tammany Vendors</w:t>
      </w:r>
    </w:p>
    <w:p w:rsidR="00B17701" w:rsidRDefault="00B17701" w:rsidP="009679A2"/>
    <w:p w:rsidR="009679A2" w:rsidRDefault="009679A2" w:rsidP="009679A2">
      <w:r w:rsidRPr="0037022F">
        <w:rPr>
          <w:b/>
          <w:u w:val="single"/>
        </w:rPr>
        <w:lastRenderedPageBreak/>
        <w:t>SOURCE</w:t>
      </w:r>
      <w:r>
        <w:t xml:space="preserve"> </w:t>
      </w:r>
      <w:r w:rsidR="00504E62">
        <w:t>–</w:t>
      </w:r>
      <w:r>
        <w:t xml:space="preserve"> </w:t>
      </w:r>
      <w:r w:rsidR="00CF4FC8">
        <w:t>This field contains the source code of the journal entry.  This field is blank for transactions that are populated by tables other than the JRNL_LN table.</w:t>
      </w:r>
    </w:p>
    <w:p w:rsidR="009679A2" w:rsidRDefault="009679A2" w:rsidP="009679A2">
      <w:r>
        <w:t xml:space="preserve">   </w:t>
      </w:r>
    </w:p>
    <w:p w:rsidR="009679A2" w:rsidRDefault="009679A2" w:rsidP="009679A2">
      <w:r w:rsidRPr="0037022F">
        <w:rPr>
          <w:b/>
          <w:u w:val="single"/>
        </w:rPr>
        <w:t>MONETARY_AMOUNT</w:t>
      </w:r>
      <w:r>
        <w:t xml:space="preserve"> </w:t>
      </w:r>
      <w:r w:rsidR="00CF4FC8">
        <w:t>–</w:t>
      </w:r>
      <w:r>
        <w:t xml:space="preserve"> </w:t>
      </w:r>
      <w:r w:rsidR="00CF4FC8">
        <w:t>This field contains the amount of the transaction.</w:t>
      </w:r>
    </w:p>
    <w:p w:rsidR="009679A2" w:rsidRDefault="009679A2" w:rsidP="009679A2">
      <w:r>
        <w:t xml:space="preserve">   </w:t>
      </w:r>
    </w:p>
    <w:p w:rsidR="009679A2" w:rsidRDefault="009679A2" w:rsidP="009679A2">
      <w:r w:rsidRPr="0037022F">
        <w:rPr>
          <w:b/>
          <w:u w:val="single"/>
        </w:rPr>
        <w:t>TRANS_SOURCE</w:t>
      </w:r>
      <w:r w:rsidR="00504E62">
        <w:t xml:space="preserve"> </w:t>
      </w:r>
      <w:r w:rsidR="00CF4FC8">
        <w:t>–</w:t>
      </w:r>
      <w:r w:rsidR="00504E62">
        <w:t xml:space="preserve"> </w:t>
      </w:r>
      <w:r w:rsidR="00CF4FC8">
        <w:t xml:space="preserve">This field is similar to the Source field except that it contains codes for transactions that originated from sources other than the JRNL_LN Table.  Examples include BUD </w:t>
      </w:r>
      <w:r w:rsidR="00504E62">
        <w:t>for budget</w:t>
      </w:r>
      <w:r w:rsidR="00CF4FC8">
        <w:t xml:space="preserve">s and </w:t>
      </w:r>
      <w:r w:rsidR="00504E62">
        <w:t>AP</w:t>
      </w:r>
      <w:r w:rsidR="00CF4FC8">
        <w:t xml:space="preserve"> for accounts payable.</w:t>
      </w:r>
    </w:p>
    <w:p w:rsidR="009679A2" w:rsidRDefault="009679A2" w:rsidP="009679A2">
      <w:r>
        <w:t xml:space="preserve">   </w:t>
      </w:r>
    </w:p>
    <w:p w:rsidR="009679A2" w:rsidRDefault="009679A2" w:rsidP="009679A2">
      <w:r w:rsidRPr="0037022F">
        <w:rPr>
          <w:b/>
          <w:u w:val="single"/>
        </w:rPr>
        <w:t>POSTED_DATE</w:t>
      </w:r>
      <w:r>
        <w:t xml:space="preserve"> </w:t>
      </w:r>
      <w:r w:rsidR="00CF4FC8">
        <w:t>–</w:t>
      </w:r>
      <w:r>
        <w:t xml:space="preserve"> </w:t>
      </w:r>
      <w:r w:rsidR="00CF4FC8">
        <w:t>This is the date the journal posted to the general ledger.</w:t>
      </w:r>
    </w:p>
    <w:p w:rsidR="009679A2" w:rsidRDefault="009679A2" w:rsidP="009679A2">
      <w:r>
        <w:t xml:space="preserve">   </w:t>
      </w:r>
    </w:p>
    <w:p w:rsidR="009679A2" w:rsidRDefault="009679A2" w:rsidP="009679A2">
      <w:r w:rsidRPr="0037022F">
        <w:rPr>
          <w:b/>
          <w:u w:val="single"/>
        </w:rPr>
        <w:t>JRNL_LN_REF</w:t>
      </w:r>
      <w:r>
        <w:t xml:space="preserve"> </w:t>
      </w:r>
      <w:r w:rsidR="00CF4FC8">
        <w:t>–</w:t>
      </w:r>
      <w:r>
        <w:t xml:space="preserve"> </w:t>
      </w:r>
      <w:r w:rsidR="00CF4FC8">
        <w:t>This is a ten character field that can contain some additional information about the transaction.  For example, this field contains the EmpID for payroll transactions.</w:t>
      </w:r>
    </w:p>
    <w:p w:rsidR="009679A2" w:rsidRDefault="009679A2" w:rsidP="009679A2">
      <w:r>
        <w:t xml:space="preserve">   </w:t>
      </w:r>
    </w:p>
    <w:p w:rsidR="00CF4FC8" w:rsidRDefault="009679A2" w:rsidP="009679A2">
      <w:r w:rsidRPr="0037022F">
        <w:rPr>
          <w:b/>
          <w:u w:val="single"/>
        </w:rPr>
        <w:t>LINE_DESCR</w:t>
      </w:r>
      <w:r>
        <w:t xml:space="preserve"> </w:t>
      </w:r>
      <w:r w:rsidR="00CF4FC8">
        <w:t>–</w:t>
      </w:r>
      <w:r>
        <w:t xml:space="preserve"> </w:t>
      </w:r>
      <w:r w:rsidR="00CF4FC8">
        <w:t>This is a thirty character field that can contain some additional information about the transactions.  For example, this field contains the check date on payroll system retroactive change in source fund journals</w:t>
      </w:r>
      <w:r w:rsidR="0090590F">
        <w:t>.</w:t>
      </w:r>
    </w:p>
    <w:p w:rsidR="009679A2" w:rsidRDefault="009679A2" w:rsidP="009679A2">
      <w:r>
        <w:t xml:space="preserve">   </w:t>
      </w:r>
    </w:p>
    <w:p w:rsidR="00CF4FC8" w:rsidRDefault="009679A2" w:rsidP="009679A2">
      <w:r w:rsidRPr="0037022F">
        <w:rPr>
          <w:b/>
          <w:u w:val="single"/>
        </w:rPr>
        <w:t>PAYEE_ID</w:t>
      </w:r>
      <w:r>
        <w:t xml:space="preserve"> </w:t>
      </w:r>
      <w:r w:rsidR="00CF4FC8">
        <w:t>–</w:t>
      </w:r>
      <w:r>
        <w:t xml:space="preserve"> </w:t>
      </w:r>
      <w:r w:rsidR="00CF4FC8">
        <w:t xml:space="preserve">This field contains the EmpID for HR transactions </w:t>
      </w:r>
      <w:r w:rsidR="00CA63F2">
        <w:t xml:space="preserve">or </w:t>
      </w:r>
      <w:r w:rsidR="00CF4FC8">
        <w:t xml:space="preserve"> the vendor number for AP transactions.</w:t>
      </w:r>
    </w:p>
    <w:p w:rsidR="009679A2" w:rsidRDefault="009679A2" w:rsidP="009679A2">
      <w:r>
        <w:t xml:space="preserve">   </w:t>
      </w:r>
    </w:p>
    <w:p w:rsidR="009679A2" w:rsidRDefault="009679A2" w:rsidP="009679A2">
      <w:r w:rsidRPr="0037022F">
        <w:rPr>
          <w:b/>
          <w:u w:val="single"/>
        </w:rPr>
        <w:t>PAYEE_NAME1</w:t>
      </w:r>
      <w:r>
        <w:t xml:space="preserve"> </w:t>
      </w:r>
      <w:r w:rsidR="00CF4FC8">
        <w:t>–</w:t>
      </w:r>
      <w:r>
        <w:t xml:space="preserve"> </w:t>
      </w:r>
      <w:r w:rsidR="00CF4FC8">
        <w:t xml:space="preserve">This field contains the employee name for HR transactions </w:t>
      </w:r>
      <w:r w:rsidR="00CA63F2">
        <w:t>or</w:t>
      </w:r>
      <w:r w:rsidR="00CF4FC8">
        <w:t xml:space="preserve"> the vendor name for AP transactions.</w:t>
      </w:r>
    </w:p>
    <w:p w:rsidR="009679A2" w:rsidRDefault="009679A2" w:rsidP="009679A2">
      <w:r>
        <w:t xml:space="preserve">   </w:t>
      </w:r>
    </w:p>
    <w:p w:rsidR="009679A2" w:rsidRDefault="009679A2" w:rsidP="009679A2">
      <w:r w:rsidRPr="0037022F">
        <w:rPr>
          <w:b/>
          <w:u w:val="single"/>
        </w:rPr>
        <w:t>REQ_ID</w:t>
      </w:r>
      <w:r>
        <w:t xml:space="preserve"> </w:t>
      </w:r>
      <w:r w:rsidR="00CF4FC8">
        <w:t>–</w:t>
      </w:r>
      <w:r>
        <w:t xml:space="preserve"> </w:t>
      </w:r>
      <w:r w:rsidR="00CF4FC8">
        <w:t>This field contains the requisition number</w:t>
      </w:r>
      <w:r w:rsidR="00372FD2">
        <w:t>.</w:t>
      </w:r>
    </w:p>
    <w:p w:rsidR="009679A2" w:rsidRDefault="009679A2" w:rsidP="009679A2">
      <w:r>
        <w:t xml:space="preserve">   </w:t>
      </w:r>
    </w:p>
    <w:p w:rsidR="00372FD2" w:rsidRDefault="009679A2" w:rsidP="009679A2">
      <w:r w:rsidRPr="0037022F">
        <w:rPr>
          <w:b/>
          <w:u w:val="single"/>
        </w:rPr>
        <w:t>REQ_LINE_NBR</w:t>
      </w:r>
      <w:r>
        <w:t xml:space="preserve"> </w:t>
      </w:r>
      <w:r w:rsidR="00CF4FC8">
        <w:t>–</w:t>
      </w:r>
      <w:r>
        <w:t xml:space="preserve"> </w:t>
      </w:r>
      <w:r w:rsidR="00CF4FC8">
        <w:t>This field contains the requisition line number</w:t>
      </w:r>
      <w:r w:rsidR="00372FD2">
        <w:t xml:space="preserve">.  </w:t>
      </w:r>
    </w:p>
    <w:p w:rsidR="009679A2" w:rsidRDefault="009679A2" w:rsidP="009679A2">
      <w:r>
        <w:t xml:space="preserve">   </w:t>
      </w:r>
    </w:p>
    <w:p w:rsidR="009679A2" w:rsidRDefault="009679A2" w:rsidP="009679A2">
      <w:r w:rsidRPr="0037022F">
        <w:rPr>
          <w:b/>
          <w:u w:val="single"/>
        </w:rPr>
        <w:t>PRE_ENCUM_AMOUNT</w:t>
      </w:r>
      <w:r>
        <w:t xml:space="preserve"> </w:t>
      </w:r>
      <w:r w:rsidR="00CF4FC8">
        <w:t>–</w:t>
      </w:r>
      <w:r>
        <w:t xml:space="preserve"> </w:t>
      </w:r>
      <w:r w:rsidR="00CF4FC8">
        <w:t>This field contains the pre-encumbrance amount.</w:t>
      </w:r>
    </w:p>
    <w:p w:rsidR="009679A2" w:rsidRDefault="009679A2" w:rsidP="009679A2">
      <w:r>
        <w:t xml:space="preserve">   </w:t>
      </w:r>
    </w:p>
    <w:p w:rsidR="009679A2" w:rsidRDefault="009679A2" w:rsidP="009679A2">
      <w:r w:rsidRPr="0037022F">
        <w:rPr>
          <w:b/>
          <w:u w:val="single"/>
        </w:rPr>
        <w:t>BUSINESS_UNIT_PO</w:t>
      </w:r>
      <w:r>
        <w:t xml:space="preserve"> </w:t>
      </w:r>
      <w:r w:rsidR="00372FD2">
        <w:t>–</w:t>
      </w:r>
      <w:r>
        <w:t xml:space="preserve"> </w:t>
      </w:r>
      <w:r w:rsidR="00372FD2">
        <w:t>This field contains the Purchasing Business Unit.  The Purchasing Business Units are:</w:t>
      </w:r>
    </w:p>
    <w:p w:rsidR="00CA63F2" w:rsidRDefault="00CA63F2" w:rsidP="00CA63F2">
      <w:pPr>
        <w:pStyle w:val="ListParagraph"/>
        <w:numPr>
          <w:ilvl w:val="0"/>
          <w:numId w:val="6"/>
        </w:numPr>
      </w:pPr>
      <w:r>
        <w:t>HCSDA – HCSD Vendors</w:t>
      </w:r>
    </w:p>
    <w:p w:rsidR="00CA63F2" w:rsidRDefault="00CA63F2" w:rsidP="00CA63F2">
      <w:pPr>
        <w:pStyle w:val="ListParagraph"/>
        <w:numPr>
          <w:ilvl w:val="0"/>
          <w:numId w:val="6"/>
        </w:numPr>
      </w:pPr>
      <w:r>
        <w:t>HPLMC – HPLMC Vendors</w:t>
      </w:r>
    </w:p>
    <w:p w:rsidR="00372FD2" w:rsidRDefault="00CA63F2" w:rsidP="009679A2">
      <w:pPr>
        <w:pStyle w:val="ListParagraph"/>
        <w:numPr>
          <w:ilvl w:val="0"/>
          <w:numId w:val="6"/>
        </w:numPr>
      </w:pPr>
      <w:r>
        <w:t>LAKMC – LAKMC Vendors</w:t>
      </w:r>
    </w:p>
    <w:p w:rsidR="00372FD2" w:rsidRDefault="008A40F0" w:rsidP="008A40F0">
      <w:pPr>
        <w:pStyle w:val="ListParagraph"/>
        <w:numPr>
          <w:ilvl w:val="0"/>
          <w:numId w:val="5"/>
        </w:numPr>
      </w:pPr>
      <w:r>
        <w:t>LSUNA</w:t>
      </w:r>
      <w:r w:rsidR="00372FD2">
        <w:t xml:space="preserve"> - LSUNO Auxiliary Enterprises</w:t>
      </w:r>
    </w:p>
    <w:p w:rsidR="008A40F0" w:rsidRDefault="008A40F0" w:rsidP="008A40F0">
      <w:pPr>
        <w:pStyle w:val="ListParagraph"/>
        <w:numPr>
          <w:ilvl w:val="0"/>
          <w:numId w:val="5"/>
        </w:numPr>
      </w:pPr>
      <w:r>
        <w:t>LSUNO</w:t>
      </w:r>
      <w:r w:rsidR="00372FD2">
        <w:t xml:space="preserve"> - LSUHSC New Orleans Vendors</w:t>
      </w:r>
    </w:p>
    <w:p w:rsidR="00CA63F2" w:rsidRDefault="00CA63F2" w:rsidP="008A40F0">
      <w:pPr>
        <w:pStyle w:val="ListParagraph"/>
        <w:numPr>
          <w:ilvl w:val="0"/>
          <w:numId w:val="5"/>
        </w:numPr>
      </w:pPr>
      <w:r>
        <w:t>LSUSH – LSUSH Vendors</w:t>
      </w:r>
    </w:p>
    <w:p w:rsidR="00CA63F2" w:rsidRDefault="00CA63F2" w:rsidP="008A40F0">
      <w:pPr>
        <w:pStyle w:val="ListParagraph"/>
        <w:numPr>
          <w:ilvl w:val="0"/>
          <w:numId w:val="5"/>
        </w:numPr>
      </w:pPr>
      <w:r>
        <w:t>WSTMC – Washington St. Tammany Vendors</w:t>
      </w:r>
    </w:p>
    <w:p w:rsidR="008A40F0" w:rsidRDefault="008A40F0" w:rsidP="009679A2"/>
    <w:p w:rsidR="009679A2" w:rsidRDefault="009679A2" w:rsidP="009679A2">
      <w:r w:rsidRPr="0037022F">
        <w:rPr>
          <w:b/>
          <w:u w:val="single"/>
        </w:rPr>
        <w:t>PO_ID</w:t>
      </w:r>
      <w:r>
        <w:t xml:space="preserve"> </w:t>
      </w:r>
      <w:r w:rsidR="00372FD2">
        <w:t>–</w:t>
      </w:r>
      <w:r>
        <w:t xml:space="preserve"> </w:t>
      </w:r>
      <w:r w:rsidR="00372FD2">
        <w:t>This field contains the Purchase Order number.</w:t>
      </w:r>
    </w:p>
    <w:p w:rsidR="009679A2" w:rsidRDefault="009679A2" w:rsidP="009679A2">
      <w:r>
        <w:t xml:space="preserve">   </w:t>
      </w:r>
    </w:p>
    <w:p w:rsidR="009679A2" w:rsidRDefault="009679A2" w:rsidP="009679A2">
      <w:r w:rsidRPr="00372FD2">
        <w:rPr>
          <w:b/>
          <w:u w:val="single"/>
        </w:rPr>
        <w:t>PO_LINE_NBR</w:t>
      </w:r>
      <w:r>
        <w:t xml:space="preserve"> </w:t>
      </w:r>
      <w:r w:rsidR="00372FD2">
        <w:t>–</w:t>
      </w:r>
      <w:r>
        <w:t xml:space="preserve"> </w:t>
      </w:r>
      <w:r w:rsidR="00372FD2">
        <w:t>This field contains the Purchase Order line number.</w:t>
      </w:r>
    </w:p>
    <w:p w:rsidR="00610177" w:rsidRDefault="00610177" w:rsidP="009679A2"/>
    <w:p w:rsidR="00610177" w:rsidRDefault="00610177" w:rsidP="009679A2">
      <w:r>
        <w:rPr>
          <w:b/>
          <w:u w:val="single"/>
        </w:rPr>
        <w:t>PO_SCHED_NBR</w:t>
      </w:r>
      <w:r>
        <w:t xml:space="preserve"> – This field contains the schedule number for the purchase order line.</w:t>
      </w:r>
    </w:p>
    <w:p w:rsidR="00610177" w:rsidRPr="00610177" w:rsidRDefault="00610177" w:rsidP="009679A2">
      <w:r>
        <w:rPr>
          <w:b/>
          <w:u w:val="single"/>
        </w:rPr>
        <w:lastRenderedPageBreak/>
        <w:t>PO_DIST_LN_NBR</w:t>
      </w:r>
      <w:r>
        <w:t xml:space="preserve"> – This field contains the distribution line number for the schedule on the purchase order line.</w:t>
      </w:r>
    </w:p>
    <w:p w:rsidR="009679A2" w:rsidRDefault="009679A2" w:rsidP="009679A2">
      <w:r>
        <w:t xml:space="preserve">   </w:t>
      </w:r>
    </w:p>
    <w:p w:rsidR="009679A2" w:rsidRDefault="009679A2" w:rsidP="009679A2">
      <w:r w:rsidRPr="0037022F">
        <w:rPr>
          <w:b/>
          <w:u w:val="single"/>
        </w:rPr>
        <w:t>ENCUMBERED_AMOUNT</w:t>
      </w:r>
      <w:r>
        <w:t xml:space="preserve"> </w:t>
      </w:r>
      <w:r w:rsidR="00372FD2">
        <w:t>–</w:t>
      </w:r>
      <w:r>
        <w:t xml:space="preserve"> </w:t>
      </w:r>
      <w:r w:rsidR="00372FD2">
        <w:t>This field contains the amount of the encumbrance.</w:t>
      </w:r>
    </w:p>
    <w:p w:rsidR="009679A2" w:rsidRDefault="009679A2" w:rsidP="009679A2">
      <w:r>
        <w:t xml:space="preserve">   </w:t>
      </w:r>
    </w:p>
    <w:p w:rsidR="009679A2" w:rsidRDefault="009679A2" w:rsidP="009679A2">
      <w:r w:rsidRPr="0037022F">
        <w:rPr>
          <w:b/>
          <w:u w:val="single"/>
        </w:rPr>
        <w:t>VOUCHER_ID</w:t>
      </w:r>
      <w:r>
        <w:t xml:space="preserve"> </w:t>
      </w:r>
      <w:r w:rsidR="00372FD2">
        <w:t>–</w:t>
      </w:r>
      <w:r>
        <w:t xml:space="preserve"> </w:t>
      </w:r>
      <w:r w:rsidR="00372FD2">
        <w:t>This field contains the AP voucher number.</w:t>
      </w:r>
    </w:p>
    <w:p w:rsidR="009679A2" w:rsidRDefault="009679A2" w:rsidP="009679A2">
      <w:r>
        <w:t xml:space="preserve">   </w:t>
      </w:r>
    </w:p>
    <w:p w:rsidR="009679A2" w:rsidRDefault="009679A2" w:rsidP="009679A2">
      <w:r w:rsidRPr="0037022F">
        <w:rPr>
          <w:b/>
          <w:u w:val="single"/>
        </w:rPr>
        <w:t>VOUCHER_LINE_NUM</w:t>
      </w:r>
      <w:r>
        <w:t xml:space="preserve"> </w:t>
      </w:r>
      <w:r w:rsidR="00372FD2">
        <w:t>–</w:t>
      </w:r>
      <w:r>
        <w:t xml:space="preserve"> </w:t>
      </w:r>
      <w:r w:rsidR="00372FD2">
        <w:t>This field contains the AP voucher line number.</w:t>
      </w:r>
    </w:p>
    <w:p w:rsidR="009679A2" w:rsidRDefault="009679A2" w:rsidP="009679A2">
      <w:r>
        <w:t xml:space="preserve">   </w:t>
      </w:r>
    </w:p>
    <w:p w:rsidR="0090590F" w:rsidRDefault="009679A2" w:rsidP="009679A2">
      <w:r w:rsidRPr="0037022F">
        <w:rPr>
          <w:b/>
          <w:u w:val="single"/>
        </w:rPr>
        <w:t>PYMNT_ID_REF</w:t>
      </w:r>
      <w:r>
        <w:t xml:space="preserve"> </w:t>
      </w:r>
      <w:r w:rsidR="00372FD2">
        <w:t>–</w:t>
      </w:r>
      <w:r>
        <w:t xml:space="preserve"> </w:t>
      </w:r>
      <w:r w:rsidR="00372FD2">
        <w:t xml:space="preserve">This field contains the check number of </w:t>
      </w:r>
      <w:r w:rsidR="0090590F">
        <w:t>any payments to the vendor.</w:t>
      </w:r>
    </w:p>
    <w:p w:rsidR="009679A2" w:rsidRDefault="009679A2" w:rsidP="009679A2">
      <w:r>
        <w:t xml:space="preserve">   </w:t>
      </w:r>
    </w:p>
    <w:p w:rsidR="009679A2" w:rsidRDefault="009679A2" w:rsidP="009679A2">
      <w:r w:rsidRPr="0037022F">
        <w:rPr>
          <w:b/>
          <w:u w:val="single"/>
        </w:rPr>
        <w:t>FISCAL_YEAR</w:t>
      </w:r>
      <w:r>
        <w:t xml:space="preserve"> </w:t>
      </w:r>
      <w:r w:rsidR="00372FD2">
        <w:t>–</w:t>
      </w:r>
      <w:r>
        <w:t xml:space="preserve"> </w:t>
      </w:r>
      <w:r w:rsidR="00372FD2">
        <w:t>This field contains the Fiscal Year in which the transaction was recorded.</w:t>
      </w:r>
    </w:p>
    <w:p w:rsidR="009679A2" w:rsidRDefault="009679A2" w:rsidP="009679A2">
      <w:r>
        <w:t xml:space="preserve">   </w:t>
      </w:r>
    </w:p>
    <w:p w:rsidR="009679A2" w:rsidRDefault="009679A2" w:rsidP="009679A2">
      <w:r w:rsidRPr="0037022F">
        <w:rPr>
          <w:b/>
          <w:u w:val="single"/>
        </w:rPr>
        <w:t>BUDGET_AMOUNT</w:t>
      </w:r>
      <w:r>
        <w:t xml:space="preserve"> </w:t>
      </w:r>
      <w:r w:rsidR="00372FD2">
        <w:t>–</w:t>
      </w:r>
      <w:r>
        <w:t xml:space="preserve"> </w:t>
      </w:r>
      <w:r w:rsidR="00372FD2">
        <w:t>This field contains the budget amount.  This field is on</w:t>
      </w:r>
      <w:r w:rsidR="0090590F">
        <w:t>ly</w:t>
      </w:r>
      <w:r w:rsidR="00372FD2">
        <w:t xml:space="preserve"> populated on budget journals.</w:t>
      </w:r>
    </w:p>
    <w:p w:rsidR="00610177" w:rsidRDefault="00610177" w:rsidP="009679A2"/>
    <w:p w:rsidR="00386434" w:rsidRDefault="00610177" w:rsidP="00386434">
      <w:r>
        <w:rPr>
          <w:b/>
          <w:u w:val="single"/>
        </w:rPr>
        <w:t>SPEEDTYPE_KEY</w:t>
      </w:r>
      <w:r>
        <w:t xml:space="preserve"> – </w:t>
      </w:r>
      <w:r w:rsidR="00386434">
        <w:t xml:space="preserve">A speedtype is a code that is used to identify a set of commonly used chartfields. </w:t>
      </w:r>
    </w:p>
    <w:p w:rsidR="00EA6CB2" w:rsidRDefault="00610177" w:rsidP="009679A2">
      <w:r>
        <w:t>This</w:t>
      </w:r>
      <w:r w:rsidR="00EA6CB2">
        <w:t xml:space="preserve"> field contains </w:t>
      </w:r>
      <w:r w:rsidR="00386434">
        <w:t>the speedtype used for the entry. (Added to table 8/2013)</w:t>
      </w:r>
    </w:p>
    <w:p w:rsidR="00386434" w:rsidRPr="00610177" w:rsidRDefault="00386434" w:rsidP="009679A2"/>
    <w:p w:rsidR="00610177" w:rsidRDefault="00610177" w:rsidP="009679A2"/>
    <w:p w:rsidR="00610177" w:rsidRPr="00610177" w:rsidRDefault="00610177" w:rsidP="009679A2">
      <w:pPr>
        <w:rPr>
          <w:b/>
          <w:u w:val="single"/>
        </w:rPr>
      </w:pPr>
    </w:p>
    <w:sectPr w:rsidR="00610177" w:rsidRPr="00610177" w:rsidSect="00B43EF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6434" w:rsidRDefault="00386434" w:rsidP="00E7154C">
      <w:pPr>
        <w:spacing w:line="240" w:lineRule="auto"/>
      </w:pPr>
      <w:r>
        <w:separator/>
      </w:r>
    </w:p>
  </w:endnote>
  <w:endnote w:type="continuationSeparator" w:id="0">
    <w:p w:rsidR="00386434" w:rsidRDefault="00386434" w:rsidP="00E7154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434" w:rsidRDefault="00386434">
    <w:pPr>
      <w:pStyle w:val="Footer"/>
    </w:pPr>
    <w:r w:rsidRPr="00833236">
      <w:rPr>
        <w:sz w:val="18"/>
        <w:szCs w:val="18"/>
      </w:rPr>
      <w:t>PeopleSoft Support Team\Department Procedures\Reporting\Query</w:t>
    </w:r>
    <w:r w:rsidR="00833236">
      <w:rPr>
        <w:sz w:val="18"/>
        <w:szCs w:val="18"/>
      </w:rPr>
      <w:tab/>
    </w:r>
    <w:r w:rsidR="00833236">
      <w:rPr>
        <w:sz w:val="18"/>
        <w:szCs w:val="18"/>
      </w:rPr>
      <w:tab/>
    </w:r>
    <w:r w:rsidRPr="00833236">
      <w:rPr>
        <w:sz w:val="18"/>
        <w:szCs w:val="18"/>
      </w:rPr>
      <w:ptab w:relativeTo="margin" w:alignment="center" w:leader="none"/>
    </w:r>
    <w:r w:rsidRPr="00833236">
      <w:rPr>
        <w:sz w:val="18"/>
        <w:szCs w:val="18"/>
      </w:rPr>
      <w:ptab w:relativeTo="margin" w:alignment="right"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6434" w:rsidRDefault="00386434" w:rsidP="00E7154C">
      <w:pPr>
        <w:spacing w:line="240" w:lineRule="auto"/>
      </w:pPr>
      <w:r>
        <w:separator/>
      </w:r>
    </w:p>
  </w:footnote>
  <w:footnote w:type="continuationSeparator" w:id="0">
    <w:p w:rsidR="00386434" w:rsidRDefault="00386434" w:rsidP="00E7154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bCs/>
        <w:color w:val="1F497D" w:themeColor="text2"/>
        <w:sz w:val="28"/>
        <w:szCs w:val="28"/>
      </w:rPr>
      <w:alias w:val="Title"/>
      <w:id w:val="77887899"/>
      <w:placeholder>
        <w:docPart w:val="FBBE00CA12054830B5C3FE7CF4973B3F"/>
      </w:placeholder>
      <w:dataBinding w:prefixMappings="xmlns:ns0='http://schemas.openxmlformats.org/package/2006/metadata/core-properties' xmlns:ns1='http://purl.org/dc/elements/1.1/'" w:xpath="/ns0:coreProperties[1]/ns1:title[1]" w:storeItemID="{6C3C8BC8-F283-45AE-878A-BAB7291924A1}"/>
      <w:text/>
    </w:sdtPr>
    <w:sdtContent>
      <w:p w:rsidR="00386434" w:rsidRDefault="00386434">
        <w:pPr>
          <w:pStyle w:val="Header"/>
          <w:tabs>
            <w:tab w:val="left" w:pos="2580"/>
            <w:tab w:val="left" w:pos="2985"/>
          </w:tabs>
          <w:spacing w:after="120" w:line="276" w:lineRule="auto"/>
          <w:jc w:val="right"/>
          <w:rPr>
            <w:b/>
            <w:bCs/>
            <w:color w:val="1F497D" w:themeColor="text2"/>
            <w:sz w:val="28"/>
            <w:szCs w:val="28"/>
          </w:rPr>
        </w:pPr>
        <w:r>
          <w:rPr>
            <w:b/>
            <w:bCs/>
            <w:color w:val="1F497D" w:themeColor="text2"/>
            <w:sz w:val="28"/>
            <w:szCs w:val="28"/>
          </w:rPr>
          <w:t>ZZGL_TRANS_DTL Table Data Dictionary</w:t>
        </w:r>
      </w:p>
    </w:sdtContent>
  </w:sdt>
  <w:sdt>
    <w:sdtPr>
      <w:rPr>
        <w:color w:val="4F81BD" w:themeColor="accent1"/>
      </w:rPr>
      <w:alias w:val="Subtitle"/>
      <w:id w:val="77887903"/>
      <w:placeholder>
        <w:docPart w:val="56562DDF94DF48A4BD2F35D24D0DC3C5"/>
      </w:placeholder>
      <w:dataBinding w:prefixMappings="xmlns:ns0='http://schemas.openxmlformats.org/package/2006/metadata/core-properties' xmlns:ns1='http://purl.org/dc/elements/1.1/'" w:xpath="/ns0:coreProperties[1]/ns1:subject[1]" w:storeItemID="{6C3C8BC8-F283-45AE-878A-BAB7291924A1}"/>
      <w:text/>
    </w:sdtPr>
    <w:sdtContent>
      <w:p w:rsidR="00386434" w:rsidRDefault="00386434">
        <w:pPr>
          <w:pStyle w:val="Header"/>
          <w:tabs>
            <w:tab w:val="left" w:pos="2580"/>
            <w:tab w:val="left" w:pos="2985"/>
          </w:tabs>
          <w:spacing w:after="120" w:line="276" w:lineRule="auto"/>
          <w:jc w:val="right"/>
          <w:rPr>
            <w:color w:val="4F81BD" w:themeColor="accent1"/>
          </w:rPr>
        </w:pPr>
        <w:r>
          <w:rPr>
            <w:color w:val="4F81BD" w:themeColor="accent1"/>
          </w:rPr>
          <w:t xml:space="preserve">LSUHSC PeopleSoft Documentation </w:t>
        </w:r>
      </w:p>
    </w:sdtContent>
  </w:sdt>
  <w:sdt>
    <w:sdtPr>
      <w:rPr>
        <w:color w:val="808080" w:themeColor="text1" w:themeTint="7F"/>
      </w:rPr>
      <w:alias w:val="Author"/>
      <w:id w:val="77887908"/>
      <w:placeholder>
        <w:docPart w:val="349F80BE3AFA4A288D5581407B621A15"/>
      </w:placeholder>
      <w:dataBinding w:prefixMappings="xmlns:ns0='http://schemas.openxmlformats.org/package/2006/metadata/core-properties' xmlns:ns1='http://purl.org/dc/elements/1.1/'" w:xpath="/ns0:coreProperties[1]/ns1:creator[1]" w:storeItemID="{6C3C8BC8-F283-45AE-878A-BAB7291924A1}"/>
      <w:text/>
    </w:sdtPr>
    <w:sdtContent>
      <w:p w:rsidR="00386434" w:rsidRDefault="00386434">
        <w:pPr>
          <w:pStyle w:val="Header"/>
          <w:pBdr>
            <w:bottom w:val="single" w:sz="4" w:space="1" w:color="A5A5A5" w:themeColor="background1" w:themeShade="A5"/>
          </w:pBdr>
          <w:tabs>
            <w:tab w:val="left" w:pos="2580"/>
            <w:tab w:val="left" w:pos="2985"/>
          </w:tabs>
          <w:spacing w:after="120" w:line="276" w:lineRule="auto"/>
          <w:jc w:val="right"/>
          <w:rPr>
            <w:color w:val="808080" w:themeColor="text1" w:themeTint="7F"/>
          </w:rPr>
        </w:pPr>
        <w:r>
          <w:rPr>
            <w:color w:val="808080" w:themeColor="text1" w:themeTint="7F"/>
          </w:rPr>
          <w:t>Revision Date: October 2013</w:t>
        </w:r>
      </w:p>
    </w:sdtContent>
  </w:sdt>
  <w:p w:rsidR="00386434" w:rsidRDefault="0038643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12E76"/>
    <w:multiLevelType w:val="hybridMultilevel"/>
    <w:tmpl w:val="392CA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0D5ABB"/>
    <w:multiLevelType w:val="hybridMultilevel"/>
    <w:tmpl w:val="F97A6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936DE0"/>
    <w:multiLevelType w:val="hybridMultilevel"/>
    <w:tmpl w:val="F4DAD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4C7EB4"/>
    <w:multiLevelType w:val="hybridMultilevel"/>
    <w:tmpl w:val="31D87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752699C"/>
    <w:multiLevelType w:val="hybridMultilevel"/>
    <w:tmpl w:val="A2DC4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FE25EE9"/>
    <w:multiLevelType w:val="hybridMultilevel"/>
    <w:tmpl w:val="B6DEEE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3"/>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8261BF"/>
    <w:rsid w:val="00051366"/>
    <w:rsid w:val="000F6C5F"/>
    <w:rsid w:val="00180734"/>
    <w:rsid w:val="001E63ED"/>
    <w:rsid w:val="002632B3"/>
    <w:rsid w:val="0037022F"/>
    <w:rsid w:val="00372FD2"/>
    <w:rsid w:val="00386434"/>
    <w:rsid w:val="004552A8"/>
    <w:rsid w:val="004B0202"/>
    <w:rsid w:val="004C0529"/>
    <w:rsid w:val="004E479B"/>
    <w:rsid w:val="00504E62"/>
    <w:rsid w:val="00522944"/>
    <w:rsid w:val="005578CE"/>
    <w:rsid w:val="00576581"/>
    <w:rsid w:val="005C63BB"/>
    <w:rsid w:val="005E0E76"/>
    <w:rsid w:val="005F55A5"/>
    <w:rsid w:val="00600118"/>
    <w:rsid w:val="00610177"/>
    <w:rsid w:val="00692DF0"/>
    <w:rsid w:val="006A6276"/>
    <w:rsid w:val="00720C9E"/>
    <w:rsid w:val="00742350"/>
    <w:rsid w:val="00771FB9"/>
    <w:rsid w:val="00795207"/>
    <w:rsid w:val="007A4987"/>
    <w:rsid w:val="00824F45"/>
    <w:rsid w:val="008261BF"/>
    <w:rsid w:val="00833236"/>
    <w:rsid w:val="00851D71"/>
    <w:rsid w:val="00872818"/>
    <w:rsid w:val="008A40F0"/>
    <w:rsid w:val="0090590F"/>
    <w:rsid w:val="00926171"/>
    <w:rsid w:val="009679A2"/>
    <w:rsid w:val="00991158"/>
    <w:rsid w:val="00A01DF4"/>
    <w:rsid w:val="00A45419"/>
    <w:rsid w:val="00AB364E"/>
    <w:rsid w:val="00B06AC4"/>
    <w:rsid w:val="00B17701"/>
    <w:rsid w:val="00B43EFF"/>
    <w:rsid w:val="00B53B06"/>
    <w:rsid w:val="00BB285F"/>
    <w:rsid w:val="00BC38E3"/>
    <w:rsid w:val="00C21AA9"/>
    <w:rsid w:val="00C86460"/>
    <w:rsid w:val="00C93EB7"/>
    <w:rsid w:val="00C9657E"/>
    <w:rsid w:val="00CA1EC9"/>
    <w:rsid w:val="00CA63F2"/>
    <w:rsid w:val="00CD64C5"/>
    <w:rsid w:val="00CF4FC8"/>
    <w:rsid w:val="00E66BF7"/>
    <w:rsid w:val="00E7154C"/>
    <w:rsid w:val="00EA6CB2"/>
    <w:rsid w:val="00F976B9"/>
    <w:rsid w:val="00FD1B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D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3EB7"/>
    <w:pPr>
      <w:ind w:left="720"/>
      <w:contextualSpacing/>
    </w:pPr>
  </w:style>
  <w:style w:type="paragraph" w:styleId="Header">
    <w:name w:val="header"/>
    <w:basedOn w:val="Normal"/>
    <w:link w:val="HeaderChar"/>
    <w:uiPriority w:val="99"/>
    <w:unhideWhenUsed/>
    <w:rsid w:val="00E7154C"/>
    <w:pPr>
      <w:tabs>
        <w:tab w:val="center" w:pos="4680"/>
        <w:tab w:val="right" w:pos="9360"/>
      </w:tabs>
      <w:spacing w:line="240" w:lineRule="auto"/>
    </w:pPr>
  </w:style>
  <w:style w:type="character" w:customStyle="1" w:styleId="HeaderChar">
    <w:name w:val="Header Char"/>
    <w:basedOn w:val="DefaultParagraphFont"/>
    <w:link w:val="Header"/>
    <w:uiPriority w:val="99"/>
    <w:rsid w:val="00E7154C"/>
  </w:style>
  <w:style w:type="paragraph" w:styleId="Footer">
    <w:name w:val="footer"/>
    <w:basedOn w:val="Normal"/>
    <w:link w:val="FooterChar"/>
    <w:uiPriority w:val="99"/>
    <w:unhideWhenUsed/>
    <w:rsid w:val="00E7154C"/>
    <w:pPr>
      <w:tabs>
        <w:tab w:val="center" w:pos="4680"/>
        <w:tab w:val="right" w:pos="9360"/>
      </w:tabs>
      <w:spacing w:line="240" w:lineRule="auto"/>
    </w:pPr>
  </w:style>
  <w:style w:type="character" w:customStyle="1" w:styleId="FooterChar">
    <w:name w:val="Footer Char"/>
    <w:basedOn w:val="DefaultParagraphFont"/>
    <w:link w:val="Footer"/>
    <w:uiPriority w:val="99"/>
    <w:rsid w:val="00E7154C"/>
  </w:style>
  <w:style w:type="paragraph" w:styleId="BalloonText">
    <w:name w:val="Balloon Text"/>
    <w:basedOn w:val="Normal"/>
    <w:link w:val="BalloonTextChar"/>
    <w:uiPriority w:val="99"/>
    <w:semiHidden/>
    <w:unhideWhenUsed/>
    <w:rsid w:val="00E715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15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D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3EB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BBE00CA12054830B5C3FE7CF4973B3F"/>
        <w:category>
          <w:name w:val="General"/>
          <w:gallery w:val="placeholder"/>
        </w:category>
        <w:types>
          <w:type w:val="bbPlcHdr"/>
        </w:types>
        <w:behaviors>
          <w:behavior w:val="content"/>
        </w:behaviors>
        <w:guid w:val="{58B5C682-7D96-4337-B423-35A4DB234D90}"/>
      </w:docPartPr>
      <w:docPartBody>
        <w:p w:rsidR="004678F0" w:rsidRDefault="004678F0" w:rsidP="004678F0">
          <w:pPr>
            <w:pStyle w:val="FBBE00CA12054830B5C3FE7CF4973B3F"/>
          </w:pPr>
          <w:r>
            <w:rPr>
              <w:b/>
              <w:bCs/>
              <w:color w:val="1F497D" w:themeColor="text2"/>
              <w:sz w:val="28"/>
              <w:szCs w:val="28"/>
            </w:rPr>
            <w:t>[Type the document title]</w:t>
          </w:r>
        </w:p>
      </w:docPartBody>
    </w:docPart>
    <w:docPart>
      <w:docPartPr>
        <w:name w:val="56562DDF94DF48A4BD2F35D24D0DC3C5"/>
        <w:category>
          <w:name w:val="General"/>
          <w:gallery w:val="placeholder"/>
        </w:category>
        <w:types>
          <w:type w:val="bbPlcHdr"/>
        </w:types>
        <w:behaviors>
          <w:behavior w:val="content"/>
        </w:behaviors>
        <w:guid w:val="{D4FF22DF-0AA0-43AB-88B3-C2D1979F081E}"/>
      </w:docPartPr>
      <w:docPartBody>
        <w:p w:rsidR="004678F0" w:rsidRDefault="004678F0" w:rsidP="004678F0">
          <w:pPr>
            <w:pStyle w:val="56562DDF94DF48A4BD2F35D24D0DC3C5"/>
          </w:pPr>
          <w:r>
            <w:rPr>
              <w:color w:val="4F81BD" w:themeColor="accent1"/>
            </w:rPr>
            <w:t>[Type the document subtitle]</w:t>
          </w:r>
        </w:p>
      </w:docPartBody>
    </w:docPart>
    <w:docPart>
      <w:docPartPr>
        <w:name w:val="349F80BE3AFA4A288D5581407B621A15"/>
        <w:category>
          <w:name w:val="General"/>
          <w:gallery w:val="placeholder"/>
        </w:category>
        <w:types>
          <w:type w:val="bbPlcHdr"/>
        </w:types>
        <w:behaviors>
          <w:behavior w:val="content"/>
        </w:behaviors>
        <w:guid w:val="{23937FC2-1F7C-44C0-950F-2CEACB344DBC}"/>
      </w:docPartPr>
      <w:docPartBody>
        <w:p w:rsidR="004678F0" w:rsidRDefault="004678F0" w:rsidP="004678F0">
          <w:pPr>
            <w:pStyle w:val="349F80BE3AFA4A288D5581407B621A15"/>
          </w:pPr>
          <w:r>
            <w:rPr>
              <w:color w:val="808080" w:themeColor="text1" w:themeTint="7F"/>
            </w:rPr>
            <w:t>[Type the author name]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4678F0"/>
    <w:rsid w:val="004678F0"/>
    <w:rsid w:val="008D5B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B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BBE00CA12054830B5C3FE7CF4973B3F">
    <w:name w:val="FBBE00CA12054830B5C3FE7CF4973B3F"/>
    <w:rsid w:val="004678F0"/>
  </w:style>
  <w:style w:type="paragraph" w:customStyle="1" w:styleId="56562DDF94DF48A4BD2F35D24D0DC3C5">
    <w:name w:val="56562DDF94DF48A4BD2F35D24D0DC3C5"/>
    <w:rsid w:val="004678F0"/>
  </w:style>
  <w:style w:type="paragraph" w:customStyle="1" w:styleId="349F80BE3AFA4A288D5581407B621A15">
    <w:name w:val="349F80BE3AFA4A288D5581407B621A15"/>
    <w:rsid w:val="004678F0"/>
  </w:style>
  <w:style w:type="paragraph" w:customStyle="1" w:styleId="0E9FEDA5FD4E4556817B02E24152B65D">
    <w:name w:val="0E9FEDA5FD4E4556817B02E24152B65D"/>
    <w:rsid w:val="008D5BDE"/>
  </w:style>
  <w:style w:type="paragraph" w:customStyle="1" w:styleId="40C5D73C190E44F0B21BE60924B1C554">
    <w:name w:val="40C5D73C190E44F0B21BE60924B1C554"/>
    <w:rsid w:val="008D5BDE"/>
  </w:style>
  <w:style w:type="paragraph" w:customStyle="1" w:styleId="E1B6C9D7CCE0497F98FEC6CE4EB48622">
    <w:name w:val="E1B6C9D7CCE0497F98FEC6CE4EB48622"/>
    <w:rsid w:val="008D5BDE"/>
  </w:style>
  <w:style w:type="paragraph" w:customStyle="1" w:styleId="A26DBCE484B34892A204C972E45C25F8">
    <w:name w:val="A26DBCE484B34892A204C972E45C25F8"/>
    <w:rsid w:val="008D5BDE"/>
  </w:style>
  <w:style w:type="paragraph" w:customStyle="1" w:styleId="E5164CA99ACF4C22B0B69032715AA05D">
    <w:name w:val="E5164CA99ACF4C22B0B69032715AA05D"/>
    <w:rsid w:val="008D5BD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477</TotalTime>
  <Pages>5</Pages>
  <Words>1318</Words>
  <Characters>7515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ZZGL_TRANS_DTL Table Data Dictionary</vt:lpstr>
    </vt:vector>
  </TitlesOfParts>
  <Company>LSU Health Sciences Center</Company>
  <LinksUpToDate>false</LinksUpToDate>
  <CharactersWithSpaces>8816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ZZGL_TRANS_DTL Table Data Dictionary</dc:title>
  <dc:subject>LSUHSC PeopleSoft Documentation </dc:subject>
  <dc:creator>Revision Date: October 2013</dc:creator>
  <cp:lastModifiedBy>mgonza</cp:lastModifiedBy>
  <cp:revision>13</cp:revision>
  <dcterms:created xsi:type="dcterms:W3CDTF">2013-10-07T15:39:00Z</dcterms:created>
  <dcterms:modified xsi:type="dcterms:W3CDTF">2013-10-08T18:42:00Z</dcterms:modified>
</cp:coreProperties>
</file>